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BD044" w14:textId="77777777" w:rsidR="003153EE" w:rsidRPr="00CA3E1B" w:rsidRDefault="003153EE" w:rsidP="000F647C">
      <w:pPr>
        <w:jc w:val="center"/>
      </w:pPr>
      <w:r w:rsidRPr="00CA3E1B">
        <w:rPr>
          <w:rStyle w:val="31"/>
          <w:rFonts w:eastAsia="Arial Unicode MS"/>
          <w:color w:val="auto"/>
          <w:sz w:val="24"/>
          <w:szCs w:val="24"/>
        </w:rPr>
        <w:t xml:space="preserve">ДОГОВІР № </w:t>
      </w:r>
      <w:r w:rsidRPr="00CA3E1B">
        <w:rPr>
          <w:rStyle w:val="32"/>
          <w:rFonts w:eastAsia="Arial Unicode MS"/>
          <w:color w:val="auto"/>
          <w:sz w:val="24"/>
          <w:szCs w:val="24"/>
        </w:rPr>
        <w:t>_______________</w:t>
      </w:r>
    </w:p>
    <w:p w14:paraId="6861C16E" w14:textId="77777777" w:rsidR="003153EE" w:rsidRPr="00CA3E1B" w:rsidRDefault="003153EE" w:rsidP="000F647C">
      <w:pPr>
        <w:pStyle w:val="41"/>
        <w:shd w:val="clear" w:color="auto" w:fill="auto"/>
        <w:spacing w:after="0" w:line="240" w:lineRule="auto"/>
        <w:ind w:left="40"/>
        <w:rPr>
          <w:sz w:val="24"/>
          <w:szCs w:val="24"/>
        </w:rPr>
      </w:pPr>
      <w:r w:rsidRPr="00CA3E1B">
        <w:rPr>
          <w:sz w:val="24"/>
          <w:szCs w:val="24"/>
        </w:rPr>
        <w:t>про надання послуг в автоматизованій системі обліку оплати проїзду в міському</w:t>
      </w:r>
      <w:r w:rsidRPr="00CA3E1B">
        <w:rPr>
          <w:sz w:val="24"/>
          <w:szCs w:val="24"/>
        </w:rPr>
        <w:br/>
        <w:t>пасажирському транспорті міста Києва незалежно від форм власності</w:t>
      </w:r>
    </w:p>
    <w:p w14:paraId="0946750D" w14:textId="77777777" w:rsidR="000F647C" w:rsidRPr="00CA3E1B" w:rsidRDefault="000F647C" w:rsidP="000F647C">
      <w:pPr>
        <w:pStyle w:val="41"/>
        <w:shd w:val="clear" w:color="auto" w:fill="auto"/>
        <w:spacing w:after="0" w:line="240" w:lineRule="auto"/>
        <w:ind w:left="40"/>
        <w:rPr>
          <w:sz w:val="24"/>
          <w:szCs w:val="24"/>
        </w:rPr>
      </w:pPr>
    </w:p>
    <w:p w14:paraId="6F053043" w14:textId="77777777" w:rsidR="003153EE" w:rsidRPr="00CA3E1B" w:rsidRDefault="003153EE" w:rsidP="000F647C">
      <w:pPr>
        <w:rPr>
          <w:rFonts w:ascii="Times New Roman" w:hAnsi="Times New Roman" w:cs="Times New Roman"/>
        </w:rPr>
      </w:pPr>
      <w:r w:rsidRPr="00CA3E1B">
        <w:rPr>
          <w:rFonts w:ascii="Times New Roman" w:hAnsi="Times New Roman" w:cs="Times New Roman"/>
        </w:rPr>
        <w:t>м. Київ</w:t>
      </w:r>
      <w:r w:rsidRPr="00CA3E1B">
        <w:tab/>
      </w:r>
      <w:r w:rsidR="000F647C" w:rsidRPr="00CA3E1B">
        <w:t xml:space="preserve">                                                                             </w:t>
      </w:r>
      <w:r w:rsidRPr="00CA3E1B">
        <w:rPr>
          <w:rFonts w:ascii="Times New Roman" w:hAnsi="Times New Roman" w:cs="Times New Roman"/>
        </w:rPr>
        <w:t>«_</w:t>
      </w:r>
      <w:r w:rsidR="000F647C" w:rsidRPr="00CA3E1B">
        <w:rPr>
          <w:rFonts w:ascii="Times New Roman" w:hAnsi="Times New Roman" w:cs="Times New Roman"/>
        </w:rPr>
        <w:t>_</w:t>
      </w:r>
      <w:r w:rsidRPr="00CA3E1B">
        <w:rPr>
          <w:rFonts w:ascii="Times New Roman" w:hAnsi="Times New Roman" w:cs="Times New Roman"/>
        </w:rPr>
        <w:t>_» _______ 202</w:t>
      </w:r>
      <w:r w:rsidR="00D5793B" w:rsidRPr="00CA3E1B">
        <w:rPr>
          <w:rFonts w:ascii="Times New Roman" w:hAnsi="Times New Roman" w:cs="Times New Roman"/>
        </w:rPr>
        <w:t>__</w:t>
      </w:r>
      <w:r w:rsidRPr="00CA3E1B">
        <w:rPr>
          <w:rFonts w:ascii="Times New Roman" w:hAnsi="Times New Roman" w:cs="Times New Roman"/>
        </w:rPr>
        <w:t xml:space="preserve"> року</w:t>
      </w:r>
    </w:p>
    <w:p w14:paraId="3519718D" w14:textId="77777777" w:rsidR="000F647C" w:rsidRPr="00CA3E1B" w:rsidRDefault="000F647C" w:rsidP="000F647C">
      <w:pPr>
        <w:rPr>
          <w:rFonts w:ascii="Times New Roman" w:hAnsi="Times New Roman" w:cs="Times New Roman"/>
        </w:rPr>
      </w:pPr>
    </w:p>
    <w:p w14:paraId="2C2607C3" w14:textId="77777777" w:rsidR="003153EE" w:rsidRPr="00CA3E1B" w:rsidRDefault="0D8DC78D" w:rsidP="000F647C">
      <w:pPr>
        <w:ind w:right="160" w:firstLine="860"/>
        <w:jc w:val="both"/>
        <w:rPr>
          <w:rFonts w:ascii="Times New Roman" w:hAnsi="Times New Roman" w:cs="Times New Roman"/>
        </w:rPr>
      </w:pPr>
      <w:r w:rsidRPr="00CA3E1B">
        <w:rPr>
          <w:rStyle w:val="21"/>
          <w:rFonts w:eastAsia="Arial Unicode MS"/>
          <w:color w:val="auto"/>
          <w:sz w:val="24"/>
          <w:szCs w:val="24"/>
        </w:rPr>
        <w:t xml:space="preserve">Комунальне підприємство «Головний інформаційно-обчислювальний центр», </w:t>
      </w:r>
      <w:r w:rsidRPr="00CA3E1B">
        <w:rPr>
          <w:rStyle w:val="21"/>
          <w:rFonts w:eastAsia="Arial Unicode MS"/>
          <w:b w:val="0"/>
          <w:bCs w:val="0"/>
          <w:color w:val="auto"/>
          <w:sz w:val="24"/>
          <w:szCs w:val="24"/>
        </w:rPr>
        <w:t xml:space="preserve">що </w:t>
      </w:r>
      <w:r w:rsidRPr="00CA3E1B">
        <w:rPr>
          <w:rFonts w:ascii="Times New Roman" w:hAnsi="Times New Roman" w:cs="Times New Roman"/>
        </w:rPr>
        <w:t>є оператором автоматизованої системи обліку оплати проїзду в міському пасажирському транспорті міста Києва незалежно від форм власності (далі – КП ГІОЦ або Оператор), в особі ____</w:t>
      </w:r>
      <w:r w:rsidR="1CB678E3" w:rsidRPr="00CA3E1B">
        <w:rPr>
          <w:rFonts w:ascii="Times New Roman" w:hAnsi="Times New Roman" w:cs="Times New Roman"/>
        </w:rPr>
        <w:t>___</w:t>
      </w:r>
      <w:r w:rsidRPr="00CA3E1B">
        <w:rPr>
          <w:rFonts w:ascii="Times New Roman" w:hAnsi="Times New Roman" w:cs="Times New Roman"/>
        </w:rPr>
        <w:t>__________, діє на підставі ______________, з однієї сторони, та</w:t>
      </w:r>
    </w:p>
    <w:p w14:paraId="4A04A000" w14:textId="77777777" w:rsidR="003153EE" w:rsidRPr="00CA3E1B" w:rsidRDefault="0D8DC78D" w:rsidP="000F647C">
      <w:pPr>
        <w:ind w:right="160" w:firstLine="860"/>
        <w:jc w:val="both"/>
        <w:rPr>
          <w:rFonts w:ascii="Times New Roman" w:hAnsi="Times New Roman" w:cs="Times New Roman"/>
        </w:rPr>
      </w:pPr>
      <w:r w:rsidRPr="00CA3E1B">
        <w:rPr>
          <w:rStyle w:val="21"/>
          <w:rFonts w:eastAsia="Arial Unicode MS"/>
          <w:color w:val="auto"/>
          <w:sz w:val="24"/>
          <w:szCs w:val="24"/>
        </w:rPr>
        <w:t>__________________________________________</w:t>
      </w:r>
      <w:r w:rsidRPr="00CA3E1B">
        <w:rPr>
          <w:rFonts w:ascii="Times New Roman" w:hAnsi="Times New Roman" w:cs="Times New Roman"/>
        </w:rPr>
        <w:t xml:space="preserve"> (далі – _______________ або Перевізник)</w:t>
      </w:r>
      <w:r w:rsidRPr="00CA3E1B">
        <w:rPr>
          <w:rStyle w:val="21"/>
          <w:rFonts w:eastAsia="Arial Unicode MS"/>
          <w:color w:val="auto"/>
          <w:sz w:val="24"/>
          <w:szCs w:val="24"/>
        </w:rPr>
        <w:t xml:space="preserve"> </w:t>
      </w:r>
      <w:r w:rsidRPr="00CA3E1B">
        <w:rPr>
          <w:rFonts w:ascii="Times New Roman" w:hAnsi="Times New Roman" w:cs="Times New Roman"/>
        </w:rPr>
        <w:t>в особі _______________________________, діє на підставі __________________________________</w:t>
      </w:r>
      <w:r w:rsidRPr="00CA3E1B">
        <w:rPr>
          <w:rFonts w:ascii="Times New Roman" w:hAnsi="Times New Roman" w:cs="Times New Roman"/>
          <w:color w:val="auto"/>
        </w:rPr>
        <w:t>,</w:t>
      </w:r>
      <w:r w:rsidRPr="00CA3E1B">
        <w:rPr>
          <w:rFonts w:ascii="Times New Roman" w:hAnsi="Times New Roman" w:cs="Times New Roman"/>
          <w:color w:val="FF0000"/>
        </w:rPr>
        <w:t xml:space="preserve"> </w:t>
      </w:r>
      <w:r w:rsidRPr="00CA3E1B">
        <w:rPr>
          <w:rFonts w:ascii="Times New Roman" w:hAnsi="Times New Roman" w:cs="Times New Roman"/>
        </w:rPr>
        <w:t>з іншої сторони, спільно іменовані як Сторони і кожна окремо, як Сторона, уклали цей Договір про надання послуг в автоматизованій системі обліку оплати проїзду в міському пасажирському транспорті міста Києва незалежно від форм власності (далі – Договір) про наступне:</w:t>
      </w:r>
    </w:p>
    <w:p w14:paraId="2E7B09E0" w14:textId="77777777" w:rsidR="003153EE" w:rsidRPr="00CA3E1B" w:rsidRDefault="003153EE" w:rsidP="00C54FCC">
      <w:pPr>
        <w:pStyle w:val="10"/>
        <w:keepNext/>
        <w:keepLines/>
        <w:shd w:val="clear" w:color="auto" w:fill="auto"/>
        <w:spacing w:before="60" w:line="240" w:lineRule="auto"/>
        <w:ind w:left="860" w:right="160"/>
        <w:jc w:val="center"/>
        <w:rPr>
          <w:sz w:val="24"/>
          <w:szCs w:val="24"/>
        </w:rPr>
      </w:pPr>
      <w:bookmarkStart w:id="0" w:name="bookmark1"/>
      <w:r w:rsidRPr="00CA3E1B">
        <w:rPr>
          <w:sz w:val="24"/>
          <w:szCs w:val="24"/>
        </w:rPr>
        <w:t>1. ЗАГАЛЬНІ ПОЛОЖЕННЯ</w:t>
      </w:r>
      <w:bookmarkEnd w:id="0"/>
    </w:p>
    <w:p w14:paraId="4136A31A" w14:textId="77777777" w:rsidR="0080250F" w:rsidRPr="00CA3E1B" w:rsidRDefault="0080250F" w:rsidP="0080250F">
      <w:pPr>
        <w:pStyle w:val="12"/>
        <w:numPr>
          <w:ilvl w:val="1"/>
          <w:numId w:val="48"/>
        </w:numPr>
        <w:tabs>
          <w:tab w:val="left" w:pos="567"/>
          <w:tab w:val="left" w:pos="1350"/>
        </w:tabs>
        <w:ind w:left="0" w:right="119" w:firstLine="567"/>
        <w:rPr>
          <w:color w:val="auto"/>
          <w:sz w:val="24"/>
          <w:szCs w:val="24"/>
        </w:rPr>
      </w:pPr>
      <w:r w:rsidRPr="00CA3E1B">
        <w:rPr>
          <w:sz w:val="24"/>
          <w:szCs w:val="24"/>
          <w:lang w:val="uk-UA"/>
        </w:rPr>
        <w:t xml:space="preserve"> </w:t>
      </w:r>
      <w:proofErr w:type="spellStart"/>
      <w:r w:rsidRPr="00CA3E1B">
        <w:rPr>
          <w:color w:val="auto"/>
          <w:sz w:val="24"/>
          <w:szCs w:val="24"/>
        </w:rPr>
        <w:t>Договір</w:t>
      </w:r>
      <w:proofErr w:type="spellEnd"/>
      <w:r w:rsidRPr="00CA3E1B">
        <w:rPr>
          <w:color w:val="auto"/>
          <w:sz w:val="24"/>
          <w:szCs w:val="24"/>
        </w:rPr>
        <w:t xml:space="preserve"> є </w:t>
      </w:r>
      <w:proofErr w:type="spellStart"/>
      <w:r w:rsidRPr="00CA3E1B">
        <w:rPr>
          <w:color w:val="auto"/>
          <w:sz w:val="24"/>
          <w:szCs w:val="24"/>
        </w:rPr>
        <w:t>офіційною</w:t>
      </w:r>
      <w:proofErr w:type="spellEnd"/>
      <w:r w:rsidRPr="00CA3E1B">
        <w:rPr>
          <w:color w:val="auto"/>
          <w:sz w:val="24"/>
          <w:szCs w:val="24"/>
        </w:rPr>
        <w:t xml:space="preserve"> </w:t>
      </w:r>
      <w:proofErr w:type="spellStart"/>
      <w:r w:rsidRPr="00CA3E1B">
        <w:rPr>
          <w:color w:val="auto"/>
          <w:sz w:val="24"/>
          <w:szCs w:val="24"/>
        </w:rPr>
        <w:t>пропозицією</w:t>
      </w:r>
      <w:proofErr w:type="spellEnd"/>
      <w:r w:rsidRPr="00CA3E1B">
        <w:rPr>
          <w:color w:val="auto"/>
          <w:sz w:val="24"/>
          <w:szCs w:val="24"/>
        </w:rPr>
        <w:t xml:space="preserve"> КП ГІОЦ на </w:t>
      </w:r>
      <w:proofErr w:type="spellStart"/>
      <w:r w:rsidRPr="00CA3E1B">
        <w:rPr>
          <w:color w:val="auto"/>
          <w:sz w:val="24"/>
          <w:szCs w:val="24"/>
        </w:rPr>
        <w:t>його</w:t>
      </w:r>
      <w:proofErr w:type="spellEnd"/>
      <w:r w:rsidRPr="00CA3E1B">
        <w:rPr>
          <w:color w:val="auto"/>
          <w:sz w:val="24"/>
          <w:szCs w:val="24"/>
        </w:rPr>
        <w:t xml:space="preserve"> </w:t>
      </w:r>
      <w:proofErr w:type="spellStart"/>
      <w:r w:rsidRPr="00CA3E1B">
        <w:rPr>
          <w:color w:val="auto"/>
          <w:sz w:val="24"/>
          <w:szCs w:val="24"/>
        </w:rPr>
        <w:t>укладення</w:t>
      </w:r>
      <w:proofErr w:type="spellEnd"/>
      <w:r w:rsidRPr="00CA3E1B">
        <w:rPr>
          <w:color w:val="auto"/>
          <w:sz w:val="24"/>
          <w:szCs w:val="24"/>
        </w:rPr>
        <w:t xml:space="preserve">. </w:t>
      </w:r>
      <w:proofErr w:type="spellStart"/>
      <w:r w:rsidRPr="00CA3E1B">
        <w:rPr>
          <w:b/>
          <w:color w:val="auto"/>
          <w:sz w:val="24"/>
          <w:szCs w:val="24"/>
        </w:rPr>
        <w:t>Договір</w:t>
      </w:r>
      <w:proofErr w:type="spellEnd"/>
      <w:r w:rsidRPr="00CA3E1B">
        <w:rPr>
          <w:b/>
          <w:color w:val="auto"/>
          <w:sz w:val="24"/>
          <w:szCs w:val="24"/>
        </w:rPr>
        <w:t xml:space="preserve"> є договором </w:t>
      </w:r>
      <w:proofErr w:type="spellStart"/>
      <w:r w:rsidRPr="00CA3E1B">
        <w:rPr>
          <w:b/>
          <w:color w:val="auto"/>
          <w:sz w:val="24"/>
          <w:szCs w:val="24"/>
        </w:rPr>
        <w:t>приєднання</w:t>
      </w:r>
      <w:proofErr w:type="spellEnd"/>
      <w:r w:rsidRPr="00CA3E1B">
        <w:rPr>
          <w:b/>
          <w:color w:val="auto"/>
          <w:sz w:val="24"/>
          <w:szCs w:val="24"/>
        </w:rPr>
        <w:t xml:space="preserve"> в </w:t>
      </w:r>
      <w:proofErr w:type="spellStart"/>
      <w:r w:rsidRPr="00CA3E1B">
        <w:rPr>
          <w:b/>
          <w:color w:val="auto"/>
          <w:sz w:val="24"/>
          <w:szCs w:val="24"/>
        </w:rPr>
        <w:t>розумінні</w:t>
      </w:r>
      <w:proofErr w:type="spellEnd"/>
      <w:r w:rsidRPr="00CA3E1B">
        <w:rPr>
          <w:b/>
          <w:color w:val="auto"/>
          <w:sz w:val="24"/>
          <w:szCs w:val="24"/>
        </w:rPr>
        <w:t xml:space="preserve"> </w:t>
      </w:r>
      <w:proofErr w:type="spellStart"/>
      <w:r w:rsidRPr="00CA3E1B">
        <w:rPr>
          <w:b/>
          <w:color w:val="auto"/>
          <w:sz w:val="24"/>
          <w:szCs w:val="24"/>
        </w:rPr>
        <w:t>статті</w:t>
      </w:r>
      <w:proofErr w:type="spellEnd"/>
      <w:r w:rsidRPr="00CA3E1B">
        <w:rPr>
          <w:b/>
          <w:color w:val="auto"/>
          <w:sz w:val="24"/>
          <w:szCs w:val="24"/>
        </w:rPr>
        <w:t xml:space="preserve"> 634 </w:t>
      </w:r>
      <w:proofErr w:type="spellStart"/>
      <w:r w:rsidRPr="00CA3E1B">
        <w:rPr>
          <w:b/>
          <w:color w:val="auto"/>
          <w:sz w:val="24"/>
          <w:szCs w:val="24"/>
        </w:rPr>
        <w:t>Цивільного</w:t>
      </w:r>
      <w:proofErr w:type="spellEnd"/>
      <w:r w:rsidRPr="00CA3E1B">
        <w:rPr>
          <w:b/>
          <w:color w:val="auto"/>
          <w:sz w:val="24"/>
          <w:szCs w:val="24"/>
        </w:rPr>
        <w:t xml:space="preserve"> кодексу </w:t>
      </w:r>
      <w:proofErr w:type="spellStart"/>
      <w:r w:rsidRPr="00CA3E1B">
        <w:rPr>
          <w:b/>
          <w:color w:val="auto"/>
          <w:sz w:val="24"/>
          <w:szCs w:val="24"/>
        </w:rPr>
        <w:t>України</w:t>
      </w:r>
      <w:proofErr w:type="spellEnd"/>
      <w:r w:rsidRPr="00CA3E1B">
        <w:rPr>
          <w:b/>
          <w:color w:val="auto"/>
          <w:sz w:val="24"/>
          <w:szCs w:val="24"/>
        </w:rPr>
        <w:t xml:space="preserve"> і </w:t>
      </w:r>
      <w:proofErr w:type="spellStart"/>
      <w:r w:rsidRPr="00CA3E1B">
        <w:rPr>
          <w:b/>
          <w:color w:val="auto"/>
          <w:sz w:val="24"/>
          <w:szCs w:val="24"/>
        </w:rPr>
        <w:t>може</w:t>
      </w:r>
      <w:proofErr w:type="spellEnd"/>
      <w:r w:rsidRPr="00CA3E1B">
        <w:rPr>
          <w:b/>
          <w:color w:val="auto"/>
          <w:sz w:val="24"/>
          <w:szCs w:val="24"/>
        </w:rPr>
        <w:t xml:space="preserve"> бути </w:t>
      </w:r>
      <w:proofErr w:type="spellStart"/>
      <w:r w:rsidRPr="00CA3E1B">
        <w:rPr>
          <w:b/>
          <w:color w:val="auto"/>
          <w:sz w:val="24"/>
          <w:szCs w:val="24"/>
        </w:rPr>
        <w:t>укладений</w:t>
      </w:r>
      <w:proofErr w:type="spellEnd"/>
      <w:r w:rsidRPr="00CA3E1B">
        <w:rPr>
          <w:b/>
          <w:color w:val="auto"/>
          <w:sz w:val="24"/>
          <w:szCs w:val="24"/>
        </w:rPr>
        <w:t xml:space="preserve"> </w:t>
      </w:r>
      <w:proofErr w:type="spellStart"/>
      <w:r w:rsidRPr="00CA3E1B">
        <w:rPr>
          <w:b/>
          <w:color w:val="auto"/>
          <w:sz w:val="24"/>
          <w:szCs w:val="24"/>
        </w:rPr>
        <w:t>лише</w:t>
      </w:r>
      <w:proofErr w:type="spellEnd"/>
      <w:r w:rsidRPr="00CA3E1B">
        <w:rPr>
          <w:b/>
          <w:color w:val="auto"/>
          <w:sz w:val="24"/>
          <w:szCs w:val="24"/>
        </w:rPr>
        <w:t xml:space="preserve"> шляхом </w:t>
      </w:r>
      <w:proofErr w:type="spellStart"/>
      <w:r w:rsidRPr="00CA3E1B">
        <w:rPr>
          <w:b/>
          <w:color w:val="auto"/>
          <w:sz w:val="24"/>
          <w:szCs w:val="24"/>
        </w:rPr>
        <w:t>приєднання</w:t>
      </w:r>
      <w:proofErr w:type="spellEnd"/>
      <w:r w:rsidRPr="00CA3E1B">
        <w:rPr>
          <w:b/>
          <w:color w:val="auto"/>
          <w:sz w:val="24"/>
          <w:szCs w:val="24"/>
        </w:rPr>
        <w:t xml:space="preserve"> </w:t>
      </w:r>
      <w:r w:rsidRPr="00CA3E1B">
        <w:rPr>
          <w:b/>
          <w:color w:val="auto"/>
          <w:sz w:val="24"/>
          <w:szCs w:val="24"/>
          <w:lang w:val="uk-UA"/>
        </w:rPr>
        <w:t>Перевізника</w:t>
      </w:r>
      <w:r w:rsidRPr="00CA3E1B">
        <w:rPr>
          <w:b/>
          <w:color w:val="auto"/>
          <w:sz w:val="24"/>
          <w:szCs w:val="24"/>
        </w:rPr>
        <w:t xml:space="preserve"> до </w:t>
      </w:r>
      <w:proofErr w:type="spellStart"/>
      <w:r w:rsidRPr="00CA3E1B">
        <w:rPr>
          <w:b/>
          <w:color w:val="auto"/>
          <w:sz w:val="24"/>
          <w:szCs w:val="24"/>
        </w:rPr>
        <w:t>всіх</w:t>
      </w:r>
      <w:proofErr w:type="spellEnd"/>
      <w:r w:rsidRPr="00CA3E1B">
        <w:rPr>
          <w:b/>
          <w:color w:val="auto"/>
          <w:sz w:val="24"/>
          <w:szCs w:val="24"/>
        </w:rPr>
        <w:t xml:space="preserve"> </w:t>
      </w:r>
      <w:proofErr w:type="spellStart"/>
      <w:r w:rsidRPr="00CA3E1B">
        <w:rPr>
          <w:b/>
          <w:color w:val="auto"/>
          <w:sz w:val="24"/>
          <w:szCs w:val="24"/>
        </w:rPr>
        <w:t>його</w:t>
      </w:r>
      <w:proofErr w:type="spellEnd"/>
      <w:r w:rsidRPr="00CA3E1B">
        <w:rPr>
          <w:b/>
          <w:color w:val="auto"/>
          <w:sz w:val="24"/>
          <w:szCs w:val="24"/>
        </w:rPr>
        <w:t xml:space="preserve"> умов в </w:t>
      </w:r>
      <w:proofErr w:type="spellStart"/>
      <w:r w:rsidRPr="00CA3E1B">
        <w:rPr>
          <w:b/>
          <w:color w:val="auto"/>
          <w:sz w:val="24"/>
          <w:szCs w:val="24"/>
        </w:rPr>
        <w:t>цілому</w:t>
      </w:r>
      <w:proofErr w:type="spellEnd"/>
      <w:r w:rsidRPr="00CA3E1B">
        <w:rPr>
          <w:b/>
          <w:color w:val="auto"/>
          <w:sz w:val="24"/>
          <w:szCs w:val="24"/>
        </w:rPr>
        <w:t xml:space="preserve">, при </w:t>
      </w:r>
      <w:proofErr w:type="spellStart"/>
      <w:r w:rsidRPr="00CA3E1B">
        <w:rPr>
          <w:b/>
          <w:color w:val="auto"/>
          <w:sz w:val="24"/>
          <w:szCs w:val="24"/>
        </w:rPr>
        <w:t>цьому</w:t>
      </w:r>
      <w:proofErr w:type="spellEnd"/>
      <w:r w:rsidRPr="00CA3E1B">
        <w:rPr>
          <w:b/>
          <w:color w:val="auto"/>
          <w:sz w:val="24"/>
          <w:szCs w:val="24"/>
        </w:rPr>
        <w:t xml:space="preserve"> </w:t>
      </w:r>
      <w:r w:rsidRPr="00CA3E1B">
        <w:rPr>
          <w:b/>
          <w:color w:val="auto"/>
          <w:sz w:val="24"/>
          <w:szCs w:val="24"/>
          <w:lang w:val="uk-UA"/>
        </w:rPr>
        <w:t>Перевізник</w:t>
      </w:r>
      <w:r w:rsidRPr="00CA3E1B">
        <w:rPr>
          <w:b/>
          <w:color w:val="auto"/>
          <w:sz w:val="24"/>
          <w:szCs w:val="24"/>
        </w:rPr>
        <w:t xml:space="preserve"> не </w:t>
      </w:r>
      <w:proofErr w:type="spellStart"/>
      <w:r w:rsidRPr="00CA3E1B">
        <w:rPr>
          <w:b/>
          <w:color w:val="auto"/>
          <w:sz w:val="24"/>
          <w:szCs w:val="24"/>
        </w:rPr>
        <w:t>може</w:t>
      </w:r>
      <w:proofErr w:type="spellEnd"/>
      <w:r w:rsidRPr="00CA3E1B">
        <w:rPr>
          <w:b/>
          <w:color w:val="auto"/>
          <w:sz w:val="24"/>
          <w:szCs w:val="24"/>
        </w:rPr>
        <w:t xml:space="preserve"> </w:t>
      </w:r>
      <w:proofErr w:type="spellStart"/>
      <w:r w:rsidRPr="00CA3E1B">
        <w:rPr>
          <w:b/>
          <w:color w:val="auto"/>
          <w:sz w:val="24"/>
          <w:szCs w:val="24"/>
        </w:rPr>
        <w:t>запропонувати</w:t>
      </w:r>
      <w:proofErr w:type="spellEnd"/>
      <w:r w:rsidRPr="00CA3E1B">
        <w:rPr>
          <w:b/>
          <w:color w:val="auto"/>
          <w:sz w:val="24"/>
          <w:szCs w:val="24"/>
        </w:rPr>
        <w:t xml:space="preserve"> </w:t>
      </w:r>
      <w:proofErr w:type="spellStart"/>
      <w:r w:rsidRPr="00CA3E1B">
        <w:rPr>
          <w:b/>
          <w:color w:val="auto"/>
          <w:sz w:val="24"/>
          <w:szCs w:val="24"/>
        </w:rPr>
        <w:t>свої</w:t>
      </w:r>
      <w:proofErr w:type="spellEnd"/>
      <w:r w:rsidRPr="00CA3E1B">
        <w:rPr>
          <w:b/>
          <w:color w:val="auto"/>
          <w:sz w:val="24"/>
          <w:szCs w:val="24"/>
        </w:rPr>
        <w:t xml:space="preserve"> </w:t>
      </w:r>
      <w:proofErr w:type="spellStart"/>
      <w:r w:rsidRPr="00CA3E1B">
        <w:rPr>
          <w:b/>
          <w:color w:val="auto"/>
          <w:sz w:val="24"/>
          <w:szCs w:val="24"/>
        </w:rPr>
        <w:t>умови</w:t>
      </w:r>
      <w:proofErr w:type="spellEnd"/>
      <w:r w:rsidRPr="00CA3E1B">
        <w:rPr>
          <w:b/>
          <w:color w:val="auto"/>
          <w:sz w:val="24"/>
          <w:szCs w:val="24"/>
        </w:rPr>
        <w:t xml:space="preserve"> до Договору.</w:t>
      </w:r>
      <w:r w:rsidRPr="00CA3E1B">
        <w:rPr>
          <w:color w:val="auto"/>
          <w:sz w:val="24"/>
          <w:szCs w:val="24"/>
        </w:rPr>
        <w:t xml:space="preserve"> </w:t>
      </w:r>
      <w:r w:rsidRPr="00CA3E1B">
        <w:rPr>
          <w:color w:val="auto"/>
          <w:sz w:val="24"/>
          <w:szCs w:val="24"/>
          <w:lang w:val="uk-UA"/>
        </w:rPr>
        <w:t>Перевізник</w:t>
      </w:r>
      <w:r w:rsidRPr="00CA3E1B">
        <w:rPr>
          <w:color w:val="auto"/>
          <w:sz w:val="24"/>
          <w:szCs w:val="24"/>
        </w:rPr>
        <w:t xml:space="preserve"> в </w:t>
      </w:r>
      <w:proofErr w:type="spellStart"/>
      <w:r w:rsidRPr="00CA3E1B">
        <w:rPr>
          <w:color w:val="auto"/>
          <w:sz w:val="24"/>
          <w:szCs w:val="24"/>
        </w:rPr>
        <w:t>повному</w:t>
      </w:r>
      <w:proofErr w:type="spellEnd"/>
      <w:r w:rsidRPr="00CA3E1B">
        <w:rPr>
          <w:color w:val="auto"/>
          <w:sz w:val="24"/>
          <w:szCs w:val="24"/>
        </w:rPr>
        <w:t xml:space="preserve"> </w:t>
      </w:r>
      <w:proofErr w:type="spellStart"/>
      <w:r w:rsidRPr="00CA3E1B">
        <w:rPr>
          <w:color w:val="auto"/>
          <w:sz w:val="24"/>
          <w:szCs w:val="24"/>
        </w:rPr>
        <w:t>обсязі</w:t>
      </w:r>
      <w:proofErr w:type="spellEnd"/>
      <w:r w:rsidRPr="00CA3E1B">
        <w:rPr>
          <w:color w:val="auto"/>
          <w:sz w:val="24"/>
          <w:szCs w:val="24"/>
        </w:rPr>
        <w:t xml:space="preserve"> </w:t>
      </w:r>
      <w:proofErr w:type="spellStart"/>
      <w:r w:rsidRPr="00CA3E1B">
        <w:rPr>
          <w:color w:val="auto"/>
          <w:sz w:val="24"/>
          <w:szCs w:val="24"/>
        </w:rPr>
        <w:t>приймає</w:t>
      </w:r>
      <w:proofErr w:type="spellEnd"/>
      <w:r w:rsidRPr="00CA3E1B">
        <w:rPr>
          <w:color w:val="auto"/>
          <w:sz w:val="24"/>
          <w:szCs w:val="24"/>
        </w:rPr>
        <w:t xml:space="preserve"> </w:t>
      </w:r>
      <w:proofErr w:type="spellStart"/>
      <w:r w:rsidRPr="00CA3E1B">
        <w:rPr>
          <w:color w:val="auto"/>
          <w:sz w:val="24"/>
          <w:szCs w:val="24"/>
        </w:rPr>
        <w:t>умови</w:t>
      </w:r>
      <w:proofErr w:type="spellEnd"/>
      <w:r w:rsidRPr="00CA3E1B">
        <w:rPr>
          <w:color w:val="auto"/>
          <w:sz w:val="24"/>
          <w:szCs w:val="24"/>
        </w:rPr>
        <w:t xml:space="preserve"> Договору</w:t>
      </w:r>
      <w:r w:rsidRPr="00CA3E1B">
        <w:rPr>
          <w:color w:val="auto"/>
          <w:sz w:val="24"/>
          <w:szCs w:val="24"/>
          <w:lang w:val="uk-UA"/>
        </w:rPr>
        <w:t>.</w:t>
      </w:r>
    </w:p>
    <w:p w14:paraId="681BF648" w14:textId="77777777" w:rsidR="003153EE" w:rsidRPr="00CA3E1B" w:rsidRDefault="0D8DC78D" w:rsidP="0080250F">
      <w:pPr>
        <w:pStyle w:val="a8"/>
        <w:numPr>
          <w:ilvl w:val="1"/>
          <w:numId w:val="48"/>
        </w:numPr>
        <w:tabs>
          <w:tab w:val="left" w:pos="567"/>
        </w:tabs>
        <w:ind w:left="0" w:right="160" w:firstLine="567"/>
        <w:jc w:val="both"/>
        <w:rPr>
          <w:rFonts w:ascii="Times New Roman" w:hAnsi="Times New Roman" w:cs="Times New Roman"/>
        </w:rPr>
      </w:pPr>
      <w:r w:rsidRPr="00CA3E1B">
        <w:rPr>
          <w:rFonts w:ascii="Times New Roman" w:hAnsi="Times New Roman" w:cs="Times New Roman"/>
        </w:rPr>
        <w:t>Ураховуючи знаходження А</w:t>
      </w:r>
      <w:r w:rsidR="78D23CFF" w:rsidRPr="00CA3E1B">
        <w:rPr>
          <w:rFonts w:ascii="Times New Roman" w:hAnsi="Times New Roman" w:cs="Times New Roman"/>
        </w:rPr>
        <w:t>втоматизованої системи обліку оплати проїзду в міському пасажирському транспорті міста Києва незалежно від форм власності (далі</w:t>
      </w:r>
      <w:r w:rsidR="007A5BCA" w:rsidRPr="00CA3E1B">
        <w:rPr>
          <w:rFonts w:ascii="Times New Roman" w:hAnsi="Times New Roman" w:cs="Times New Roman"/>
          <w:lang w:val="en-US"/>
        </w:rPr>
        <w:t> </w:t>
      </w:r>
      <w:r w:rsidR="78D23CFF" w:rsidRPr="00CA3E1B">
        <w:rPr>
          <w:rFonts w:ascii="Times New Roman" w:hAnsi="Times New Roman" w:cs="Times New Roman"/>
        </w:rPr>
        <w:t>– АСОП)</w:t>
      </w:r>
      <w:r w:rsidRPr="00CA3E1B">
        <w:rPr>
          <w:rFonts w:ascii="Times New Roman" w:hAnsi="Times New Roman" w:cs="Times New Roman"/>
        </w:rPr>
        <w:t xml:space="preserve"> у дослідній експлуатації, </w:t>
      </w:r>
      <w:r w:rsidR="450B91D8" w:rsidRPr="00CA3E1B">
        <w:rPr>
          <w:rFonts w:ascii="Times New Roman" w:hAnsi="Times New Roman" w:cs="Times New Roman"/>
        </w:rPr>
        <w:t xml:space="preserve"> </w:t>
      </w:r>
      <w:r w:rsidR="0144583D" w:rsidRPr="00CA3E1B">
        <w:rPr>
          <w:rFonts w:ascii="Times New Roman" w:hAnsi="Times New Roman" w:cs="Times New Roman"/>
        </w:rPr>
        <w:t xml:space="preserve">Сторони уклали Договір з метою приєднання Перевізника до АСОП </w:t>
      </w:r>
      <w:r w:rsidR="0144583D" w:rsidRPr="00CA3E1B">
        <w:rPr>
          <w:rFonts w:ascii="Times New Roman" w:hAnsi="Times New Roman" w:cs="Times New Roman"/>
          <w:color w:val="auto"/>
        </w:rPr>
        <w:t>на виконання</w:t>
      </w:r>
      <w:r w:rsidR="0144583D" w:rsidRPr="00CA3E1B">
        <w:rPr>
          <w:rFonts w:ascii="Times New Roman" w:hAnsi="Times New Roman" w:cs="Times New Roman"/>
          <w:color w:val="FF0000"/>
        </w:rPr>
        <w:t xml:space="preserve"> </w:t>
      </w:r>
      <w:r w:rsidR="0144583D" w:rsidRPr="00CA3E1B">
        <w:rPr>
          <w:rFonts w:ascii="Times New Roman" w:hAnsi="Times New Roman" w:cs="Times New Roman"/>
        </w:rPr>
        <w:t>Порядку функціонування автоматизованої системи обліку оплати проїзду в міському пасажирському транспорті міста Києва незалежно від форм власності, затвердженого розпорядженням виконавчого органу Київської міської ради (Київської міської державної адміністрації) від 22 жовтня 2018 року №1887 (далі – Порядок функціонування АСОП)</w:t>
      </w:r>
      <w:r w:rsidRPr="00CA3E1B">
        <w:rPr>
          <w:rFonts w:ascii="Times New Roman" w:hAnsi="Times New Roman" w:cs="Times New Roman"/>
        </w:rPr>
        <w:t>.</w:t>
      </w:r>
    </w:p>
    <w:p w14:paraId="13C42032" w14:textId="77777777" w:rsidR="003153EE" w:rsidRPr="00CA3E1B" w:rsidRDefault="003153EE" w:rsidP="0080250F">
      <w:pPr>
        <w:pStyle w:val="a8"/>
        <w:numPr>
          <w:ilvl w:val="1"/>
          <w:numId w:val="48"/>
        </w:numPr>
        <w:tabs>
          <w:tab w:val="left" w:pos="567"/>
        </w:tabs>
        <w:ind w:left="0" w:right="160" w:firstLine="567"/>
        <w:jc w:val="both"/>
        <w:rPr>
          <w:rFonts w:ascii="Times New Roman" w:hAnsi="Times New Roman" w:cs="Times New Roman"/>
        </w:rPr>
      </w:pPr>
      <w:r w:rsidRPr="00CA3E1B">
        <w:rPr>
          <w:rFonts w:ascii="Times New Roman" w:hAnsi="Times New Roman" w:cs="Times New Roman"/>
        </w:rPr>
        <w:t>Надання послуг в АСОП регламентовано Договором, розпорядженням виконавчого органу Київської міської ради (Київської міської державної адміністрації) від 27 квітня 2018 року №706 «Про створення автоматизованої системи обліку оплати проїзду в міському пасажирському транспорті міста Києва незалежно від форм власності», Порядком функціонування АСОП, зі змінами та доповненнями та іншими нормативно-правовими документами.</w:t>
      </w:r>
    </w:p>
    <w:p w14:paraId="6613D130" w14:textId="77777777" w:rsidR="003153EE" w:rsidRPr="00CA3E1B" w:rsidRDefault="0080250F" w:rsidP="0080250F">
      <w:pPr>
        <w:pStyle w:val="a8"/>
        <w:numPr>
          <w:ilvl w:val="1"/>
          <w:numId w:val="48"/>
        </w:numPr>
        <w:tabs>
          <w:tab w:val="left" w:pos="1134"/>
          <w:tab w:val="left" w:pos="1411"/>
        </w:tabs>
        <w:ind w:left="0" w:right="160" w:firstLine="567"/>
        <w:jc w:val="both"/>
        <w:rPr>
          <w:rFonts w:ascii="Times New Roman" w:hAnsi="Times New Roman" w:cs="Times New Roman"/>
        </w:rPr>
      </w:pPr>
      <w:r w:rsidRPr="00CA3E1B">
        <w:rPr>
          <w:rFonts w:ascii="Times New Roman" w:hAnsi="Times New Roman" w:cs="Times New Roman"/>
        </w:rPr>
        <w:t xml:space="preserve"> </w:t>
      </w:r>
      <w:r w:rsidR="003153EE" w:rsidRPr="00CA3E1B">
        <w:rPr>
          <w:rFonts w:ascii="Times New Roman" w:hAnsi="Times New Roman" w:cs="Times New Roman"/>
        </w:rPr>
        <w:t>У цьому Договорі терміни вживаються у значеннях, визначених розпорядженнями виконавчого органу Київської міської ради (Київської міської державної адміністрації) та іншими нормативними документами, що стосуються функціонування АСОП.</w:t>
      </w:r>
    </w:p>
    <w:p w14:paraId="214D1307" w14:textId="77777777" w:rsidR="0080250F" w:rsidRPr="00CA3E1B" w:rsidRDefault="0080250F" w:rsidP="0080250F">
      <w:pPr>
        <w:tabs>
          <w:tab w:val="left" w:pos="1134"/>
          <w:tab w:val="left" w:pos="1411"/>
        </w:tabs>
        <w:ind w:left="360" w:right="160"/>
        <w:jc w:val="both"/>
        <w:rPr>
          <w:rFonts w:ascii="Times New Roman" w:hAnsi="Times New Roman" w:cs="Times New Roman"/>
        </w:rPr>
      </w:pPr>
    </w:p>
    <w:p w14:paraId="24DFBF4C" w14:textId="77777777" w:rsidR="003153EE" w:rsidRPr="00CA3E1B" w:rsidRDefault="003153EE" w:rsidP="00C54FCC">
      <w:pPr>
        <w:pStyle w:val="10"/>
        <w:keepNext/>
        <w:keepLines/>
        <w:shd w:val="clear" w:color="auto" w:fill="auto"/>
        <w:tabs>
          <w:tab w:val="left" w:pos="2694"/>
        </w:tabs>
        <w:spacing w:before="60" w:line="240" w:lineRule="auto"/>
        <w:ind w:left="851"/>
        <w:jc w:val="center"/>
        <w:rPr>
          <w:sz w:val="24"/>
          <w:szCs w:val="24"/>
        </w:rPr>
      </w:pPr>
      <w:bookmarkStart w:id="1" w:name="bookmark2"/>
      <w:r w:rsidRPr="00CA3E1B">
        <w:rPr>
          <w:bCs w:val="0"/>
          <w:sz w:val="24"/>
          <w:szCs w:val="24"/>
        </w:rPr>
        <w:t>2.</w:t>
      </w:r>
      <w:r w:rsidRPr="00CA3E1B">
        <w:rPr>
          <w:sz w:val="24"/>
          <w:szCs w:val="24"/>
        </w:rPr>
        <w:t xml:space="preserve"> ПРЕДМЕТ ДОГОВОРУ</w:t>
      </w:r>
      <w:bookmarkEnd w:id="1"/>
    </w:p>
    <w:p w14:paraId="36BA9296" w14:textId="77777777" w:rsidR="004023F6" w:rsidRPr="00CA3E1B" w:rsidRDefault="004023F6" w:rsidP="00C54FCC">
      <w:pPr>
        <w:widowControl/>
        <w:numPr>
          <w:ilvl w:val="1"/>
          <w:numId w:val="32"/>
        </w:numPr>
        <w:tabs>
          <w:tab w:val="left" w:pos="1134"/>
        </w:tabs>
        <w:spacing w:before="60" w:after="60"/>
        <w:ind w:left="0" w:firstLine="567"/>
        <w:jc w:val="both"/>
        <w:textAlignment w:val="baseline"/>
        <w:rPr>
          <w:rFonts w:ascii="Times New Roman" w:eastAsia="Times New Roman" w:hAnsi="Times New Roman"/>
          <w:shd w:val="clear" w:color="auto" w:fill="FFFFFF"/>
        </w:rPr>
      </w:pPr>
      <w:r w:rsidRPr="00CA3E1B">
        <w:rPr>
          <w:rFonts w:ascii="Times New Roman" w:eastAsia="Times New Roman" w:hAnsi="Times New Roman"/>
          <w:shd w:val="clear" w:color="auto" w:fill="FFFFFF"/>
        </w:rPr>
        <w:t>Відповідно до умов даного Договору, Оператор надає Перевізнику послуги з автоматизованого обліку оплати проїзду в АСОП (далі – Послуги), а Перевізник зобов’язується прийняти та оплатити такі Послуги.</w:t>
      </w:r>
    </w:p>
    <w:p w14:paraId="2E966560" w14:textId="77777777" w:rsidR="004023F6" w:rsidRPr="00CA3E1B" w:rsidRDefault="004023F6" w:rsidP="000F647C">
      <w:pPr>
        <w:widowControl/>
        <w:numPr>
          <w:ilvl w:val="1"/>
          <w:numId w:val="32"/>
        </w:numPr>
        <w:tabs>
          <w:tab w:val="left" w:pos="1134"/>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До складу Послуг входить:</w:t>
      </w:r>
      <w:r w:rsidRPr="00CA3E1B">
        <w:rPr>
          <w:rFonts w:ascii="Times New Roman" w:eastAsia="Times New Roman" w:hAnsi="Times New Roman"/>
        </w:rPr>
        <w:t> </w:t>
      </w:r>
    </w:p>
    <w:p w14:paraId="5ABBE865" w14:textId="77777777" w:rsidR="004023F6" w:rsidRPr="00CA3E1B" w:rsidRDefault="004023F6" w:rsidP="000F647C">
      <w:pPr>
        <w:widowControl/>
        <w:numPr>
          <w:ilvl w:val="0"/>
          <w:numId w:val="33"/>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підключення Перевізника до АСОП;</w:t>
      </w:r>
      <w:r w:rsidRPr="00CA3E1B">
        <w:rPr>
          <w:rFonts w:ascii="Times New Roman" w:eastAsia="Times New Roman" w:hAnsi="Times New Roman"/>
        </w:rPr>
        <w:t> </w:t>
      </w:r>
    </w:p>
    <w:p w14:paraId="75CF4055" w14:textId="77777777" w:rsidR="004023F6" w:rsidRPr="00CA3E1B" w:rsidRDefault="004023F6" w:rsidP="000F647C">
      <w:pPr>
        <w:widowControl/>
        <w:numPr>
          <w:ilvl w:val="0"/>
          <w:numId w:val="33"/>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інформаційної, технологічної взаємодії та відповідний обмін даними з Перевізником відповідно до Регламенту</w:t>
      </w:r>
      <w:r w:rsidR="00E102BD" w:rsidRPr="00CA3E1B">
        <w:rPr>
          <w:rFonts w:ascii="Times New Roman" w:eastAsia="Times New Roman" w:hAnsi="Times New Roman"/>
          <w:shd w:val="clear" w:color="auto" w:fill="FFFFFF"/>
        </w:rPr>
        <w:t xml:space="preserve"> інформаційної взаємодії, що є Додатком 1 до Договору</w:t>
      </w:r>
      <w:r w:rsidRPr="00CA3E1B">
        <w:rPr>
          <w:rFonts w:ascii="Times New Roman" w:eastAsia="Times New Roman" w:hAnsi="Times New Roman"/>
          <w:shd w:val="clear" w:color="auto" w:fill="FFFFFF"/>
        </w:rPr>
        <w:t>;</w:t>
      </w:r>
      <w:r w:rsidRPr="00CA3E1B">
        <w:rPr>
          <w:rFonts w:ascii="Times New Roman" w:eastAsia="Times New Roman" w:hAnsi="Times New Roman"/>
        </w:rPr>
        <w:t> </w:t>
      </w:r>
    </w:p>
    <w:p w14:paraId="2AE3EE52" w14:textId="77777777" w:rsidR="004023F6" w:rsidRPr="00CA3E1B" w:rsidRDefault="004023F6" w:rsidP="000F647C">
      <w:pPr>
        <w:widowControl/>
        <w:numPr>
          <w:ilvl w:val="0"/>
          <w:numId w:val="34"/>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функціонування АСОП, його технічної підтримки та у разі виявлення порушень в роботі їх усунення;</w:t>
      </w:r>
      <w:r w:rsidRPr="00CA3E1B">
        <w:rPr>
          <w:rFonts w:ascii="Times New Roman" w:eastAsia="Times New Roman" w:hAnsi="Times New Roman"/>
        </w:rPr>
        <w:t> </w:t>
      </w:r>
    </w:p>
    <w:p w14:paraId="053A99EF" w14:textId="77777777" w:rsidR="004023F6" w:rsidRPr="00CA3E1B" w:rsidRDefault="004023F6" w:rsidP="000F647C">
      <w:pPr>
        <w:widowControl/>
        <w:numPr>
          <w:ilvl w:val="0"/>
          <w:numId w:val="34"/>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rPr>
        <w:lastRenderedPageBreak/>
        <w:t>забезпечення обліку реєстрацій електронного квитка, інформаційного забезпечення фінансової та статистичної звітності; </w:t>
      </w:r>
    </w:p>
    <w:p w14:paraId="343006A5" w14:textId="77777777" w:rsidR="004023F6" w:rsidRPr="00CA3E1B" w:rsidRDefault="004023F6" w:rsidP="000F647C">
      <w:pPr>
        <w:widowControl/>
        <w:numPr>
          <w:ilvl w:val="0"/>
          <w:numId w:val="34"/>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роботи інформаційно-довідкового центру Оператора;</w:t>
      </w:r>
      <w:r w:rsidRPr="00CA3E1B">
        <w:rPr>
          <w:rFonts w:ascii="Times New Roman" w:eastAsia="Times New Roman" w:hAnsi="Times New Roman"/>
        </w:rPr>
        <w:t> </w:t>
      </w:r>
    </w:p>
    <w:p w14:paraId="317BB0D9" w14:textId="77777777" w:rsidR="004023F6" w:rsidRPr="00CA3E1B" w:rsidRDefault="004023F6" w:rsidP="000F647C">
      <w:pPr>
        <w:widowControl/>
        <w:numPr>
          <w:ilvl w:val="0"/>
          <w:numId w:val="34"/>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ведення реєстру носіїв електронного квитка;</w:t>
      </w:r>
      <w:r w:rsidRPr="00CA3E1B">
        <w:rPr>
          <w:rFonts w:ascii="Times New Roman" w:eastAsia="Times New Roman" w:hAnsi="Times New Roman"/>
        </w:rPr>
        <w:t> </w:t>
      </w:r>
    </w:p>
    <w:p w14:paraId="713C448E" w14:textId="77777777" w:rsidR="004023F6" w:rsidRPr="00CA3E1B" w:rsidRDefault="004023F6" w:rsidP="000F647C">
      <w:pPr>
        <w:widowControl/>
        <w:numPr>
          <w:ilvl w:val="0"/>
          <w:numId w:val="34"/>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формування звітів у формі, що визначені у Додатку </w:t>
      </w:r>
      <w:r w:rsidR="00805D72" w:rsidRPr="00CA3E1B">
        <w:rPr>
          <w:rFonts w:ascii="Times New Roman" w:eastAsia="Times New Roman" w:hAnsi="Times New Roman"/>
        </w:rPr>
        <w:t xml:space="preserve">3 </w:t>
      </w:r>
      <w:r w:rsidRPr="00CA3E1B">
        <w:rPr>
          <w:rFonts w:ascii="Times New Roman" w:eastAsia="Times New Roman" w:hAnsi="Times New Roman"/>
        </w:rPr>
        <w:t xml:space="preserve">до Договору;  </w:t>
      </w:r>
    </w:p>
    <w:p w14:paraId="301EDF9E" w14:textId="77777777" w:rsidR="004023F6" w:rsidRPr="00CA3E1B" w:rsidRDefault="004023F6" w:rsidP="000F647C">
      <w:pPr>
        <w:widowControl/>
        <w:numPr>
          <w:ilvl w:val="0"/>
          <w:numId w:val="35"/>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процесу справляння плати за транспортні послуги Перевізника, що оплачуються пасажирами  з використанням мережі Оператора;</w:t>
      </w:r>
      <w:r w:rsidRPr="00CA3E1B">
        <w:rPr>
          <w:rFonts w:ascii="Times New Roman" w:eastAsia="Times New Roman" w:hAnsi="Times New Roman"/>
        </w:rPr>
        <w:t> </w:t>
      </w:r>
    </w:p>
    <w:p w14:paraId="2B7576C2" w14:textId="77777777" w:rsidR="004023F6" w:rsidRPr="00CA3E1B" w:rsidRDefault="004023F6" w:rsidP="000F647C">
      <w:pPr>
        <w:widowControl/>
        <w:numPr>
          <w:ilvl w:val="0"/>
          <w:numId w:val="35"/>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технологічний супровід генерації електронних квитків, ведення їх обліку;</w:t>
      </w:r>
      <w:r w:rsidRPr="00CA3E1B">
        <w:rPr>
          <w:rFonts w:ascii="Times New Roman" w:eastAsia="Times New Roman" w:hAnsi="Times New Roman"/>
        </w:rPr>
        <w:t> </w:t>
      </w:r>
    </w:p>
    <w:p w14:paraId="5459B975" w14:textId="77777777" w:rsidR="004023F6" w:rsidRPr="00CA3E1B" w:rsidRDefault="004023F6" w:rsidP="000F647C">
      <w:pPr>
        <w:widowControl/>
        <w:numPr>
          <w:ilvl w:val="0"/>
          <w:numId w:val="35"/>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надання консультацій з питань інформаційної взаємодії з АСОП, а саме підключення до АСОП, допомога при користуванні АСОП;</w:t>
      </w:r>
      <w:r w:rsidRPr="00CA3E1B">
        <w:rPr>
          <w:rFonts w:ascii="Times New Roman" w:eastAsia="Times New Roman" w:hAnsi="Times New Roman"/>
        </w:rPr>
        <w:t> </w:t>
      </w:r>
    </w:p>
    <w:p w14:paraId="112C9433" w14:textId="77777777" w:rsidR="004023F6" w:rsidRPr="00CA3E1B" w:rsidRDefault="004023F6" w:rsidP="000F647C">
      <w:pPr>
        <w:widowControl/>
        <w:numPr>
          <w:ilvl w:val="0"/>
          <w:numId w:val="36"/>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навчання відповідальних осіб Перевізника щодо роботи в АСОП;</w:t>
      </w:r>
      <w:r w:rsidRPr="00CA3E1B">
        <w:rPr>
          <w:rFonts w:ascii="Times New Roman" w:eastAsia="Times New Roman" w:hAnsi="Times New Roman"/>
        </w:rPr>
        <w:t> </w:t>
      </w:r>
    </w:p>
    <w:p w14:paraId="763E2212" w14:textId="77777777" w:rsidR="004023F6" w:rsidRPr="00CA3E1B" w:rsidRDefault="004023F6" w:rsidP="000F647C">
      <w:pPr>
        <w:widowControl/>
        <w:numPr>
          <w:ilvl w:val="0"/>
          <w:numId w:val="36"/>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Перевізника доступом до програмного забезпеченням та експлуатаційними інструкціями, необхідними для отримання Послуг;</w:t>
      </w:r>
      <w:r w:rsidRPr="00CA3E1B">
        <w:rPr>
          <w:rFonts w:ascii="Times New Roman" w:eastAsia="Times New Roman" w:hAnsi="Times New Roman"/>
        </w:rPr>
        <w:t> </w:t>
      </w:r>
    </w:p>
    <w:p w14:paraId="48ADF98F" w14:textId="77777777" w:rsidR="004023F6" w:rsidRPr="00CA3E1B" w:rsidRDefault="004023F6" w:rsidP="000F647C">
      <w:pPr>
        <w:widowControl/>
        <w:numPr>
          <w:ilvl w:val="0"/>
          <w:numId w:val="36"/>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забезпечення збереження інформації в АСОП при аваріях, катастрофах, стихійних лихах, відключенні електроживлення, порушеннях ліній зв’язку та/або інших відмовах технічних засобів та обладнання;</w:t>
      </w:r>
      <w:r w:rsidRPr="00CA3E1B">
        <w:rPr>
          <w:rFonts w:ascii="Times New Roman" w:eastAsia="Times New Roman" w:hAnsi="Times New Roman"/>
        </w:rPr>
        <w:t> </w:t>
      </w:r>
    </w:p>
    <w:p w14:paraId="554BC7E0" w14:textId="77777777" w:rsidR="004023F6" w:rsidRPr="00CA3E1B" w:rsidRDefault="004023F6" w:rsidP="000F647C">
      <w:pPr>
        <w:widowControl/>
        <w:numPr>
          <w:ilvl w:val="0"/>
          <w:numId w:val="37"/>
        </w:numPr>
        <w:tabs>
          <w:tab w:val="num" w:pos="567"/>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адміністрування програмного забезпечення, що використовується для надання Послуг.</w:t>
      </w:r>
    </w:p>
    <w:p w14:paraId="573FCFEA" w14:textId="77777777" w:rsidR="00423D26" w:rsidRPr="00CA3E1B" w:rsidRDefault="00BB52A4" w:rsidP="000F647C">
      <w:pPr>
        <w:tabs>
          <w:tab w:val="num" w:pos="1134"/>
        </w:tabs>
        <w:ind w:right="15" w:firstLine="567"/>
        <w:jc w:val="both"/>
        <w:textAlignment w:val="baseline"/>
        <w:rPr>
          <w:rFonts w:ascii="Times New Roman" w:eastAsia="Times New Roman" w:hAnsi="Times New Roman"/>
          <w:shd w:val="clear" w:color="auto" w:fill="FFFFFF"/>
        </w:rPr>
      </w:pPr>
      <w:bookmarkStart w:id="2" w:name="bookmark4"/>
      <w:r w:rsidRPr="00CA3E1B">
        <w:rPr>
          <w:rFonts w:ascii="Times New Roman" w:eastAsia="Times New Roman" w:hAnsi="Times New Roman"/>
          <w:shd w:val="clear" w:color="auto" w:fill="FFFFFF"/>
        </w:rPr>
        <w:t xml:space="preserve">2.3. Порядок дій Оператора та Перевізника у разі аварій, катастроф, стихійного лиха, відключення електроживлення, збоїв у роботі елементів АСОП визначено у </w:t>
      </w:r>
      <w:r w:rsidRPr="00CA3E1B">
        <w:rPr>
          <w:rFonts w:ascii="Times New Roman" w:eastAsia="Times New Roman" w:hAnsi="Times New Roman" w:cs="Times New Roman"/>
          <w:color w:val="auto"/>
          <w:lang w:bidi="ar-SA"/>
        </w:rPr>
        <w:t>Регламенті взаємодії Оператора і Перевізника</w:t>
      </w:r>
      <w:r w:rsidRPr="00CA3E1B">
        <w:rPr>
          <w:rFonts w:ascii="Times New Roman" w:eastAsia="Calibri" w:hAnsi="Times New Roman" w:cs="Times New Roman"/>
          <w:color w:val="auto"/>
          <w:lang w:eastAsia="en-US" w:bidi="ar-SA"/>
        </w:rPr>
        <w:t xml:space="preserve"> у разі аварій, катастроф, стихійного лиха, відключення електроживлення, збоїв у роботі елементів АСОП у </w:t>
      </w:r>
      <w:r w:rsidRPr="00CA3E1B">
        <w:rPr>
          <w:rFonts w:ascii="Times New Roman" w:eastAsia="Times New Roman" w:hAnsi="Times New Roman"/>
          <w:shd w:val="clear" w:color="auto" w:fill="FFFFFF"/>
        </w:rPr>
        <w:t xml:space="preserve">Додатку 2 до Договору. </w:t>
      </w:r>
    </w:p>
    <w:p w14:paraId="4618214B" w14:textId="77777777" w:rsidR="00734503" w:rsidRPr="00CA3E1B" w:rsidRDefault="00734503" w:rsidP="00C54FCC">
      <w:pPr>
        <w:tabs>
          <w:tab w:val="num" w:pos="567"/>
        </w:tabs>
        <w:spacing w:before="60" w:after="60"/>
        <w:ind w:right="15" w:firstLine="567"/>
        <w:jc w:val="center"/>
        <w:textAlignment w:val="baseline"/>
        <w:rPr>
          <w:rFonts w:ascii="Times New Roman" w:eastAsia="Times New Roman" w:hAnsi="Times New Roman"/>
          <w:b/>
          <w:bCs/>
        </w:rPr>
      </w:pPr>
      <w:r w:rsidRPr="00CA3E1B">
        <w:rPr>
          <w:rFonts w:ascii="Times New Roman" w:eastAsia="Times New Roman" w:hAnsi="Times New Roman"/>
          <w:b/>
          <w:bCs/>
          <w:shd w:val="clear" w:color="auto" w:fill="FFFFFF"/>
        </w:rPr>
        <w:t>3. ПРАВА ТА ОБОВ’ЯЗКИ СТОРІН</w:t>
      </w:r>
      <w:r w:rsidRPr="00CA3E1B">
        <w:rPr>
          <w:rFonts w:ascii="Times New Roman" w:eastAsia="Times New Roman" w:hAnsi="Times New Roman"/>
          <w:b/>
          <w:bCs/>
        </w:rPr>
        <w:t> </w:t>
      </w:r>
    </w:p>
    <w:p w14:paraId="26C2198F" w14:textId="77777777" w:rsidR="00734503" w:rsidRPr="00CA3E1B" w:rsidRDefault="00734503" w:rsidP="000F647C">
      <w:pPr>
        <w:tabs>
          <w:tab w:val="num" w:pos="567"/>
        </w:tabs>
        <w:ind w:right="15" w:firstLine="567"/>
        <w:jc w:val="both"/>
        <w:textAlignment w:val="baseline"/>
        <w:rPr>
          <w:rFonts w:ascii="Times New Roman" w:eastAsia="Times New Roman" w:hAnsi="Times New Roman"/>
        </w:rPr>
      </w:pPr>
      <w:r w:rsidRPr="00CA3E1B">
        <w:rPr>
          <w:rFonts w:ascii="Times New Roman" w:eastAsia="Times New Roman" w:hAnsi="Times New Roman"/>
          <w:u w:val="single"/>
        </w:rPr>
        <w:t>3.1. Обов’язки Оператора</w:t>
      </w:r>
      <w:r w:rsidRPr="00CA3E1B">
        <w:rPr>
          <w:rFonts w:ascii="Times New Roman" w:eastAsia="Times New Roman" w:hAnsi="Times New Roman"/>
        </w:rPr>
        <w:t> </w:t>
      </w:r>
    </w:p>
    <w:p w14:paraId="7F5B3838" w14:textId="77777777" w:rsidR="00734503" w:rsidRPr="00CA3E1B" w:rsidRDefault="00734503" w:rsidP="000F647C">
      <w:pPr>
        <w:tabs>
          <w:tab w:val="num" w:pos="1134"/>
        </w:tabs>
        <w:ind w:right="15" w:firstLine="567"/>
        <w:jc w:val="both"/>
        <w:textAlignment w:val="baseline"/>
        <w:rPr>
          <w:rFonts w:ascii="Times New Roman" w:eastAsia="Times New Roman" w:hAnsi="Times New Roman"/>
        </w:rPr>
      </w:pPr>
      <w:r w:rsidRPr="00CA3E1B">
        <w:rPr>
          <w:rFonts w:ascii="Times New Roman" w:eastAsia="Times New Roman" w:hAnsi="Times New Roman"/>
        </w:rPr>
        <w:t xml:space="preserve">3.1.1. </w:t>
      </w:r>
      <w:r w:rsidR="00821B0D" w:rsidRPr="00CA3E1B">
        <w:rPr>
          <w:rFonts w:ascii="Times New Roman" w:eastAsia="Times New Roman" w:hAnsi="Times New Roman"/>
        </w:rPr>
        <w:t>Якісно та своєчасно надавати Перевізнику Послуги, визначені цим Договором</w:t>
      </w:r>
      <w:r w:rsidRPr="00CA3E1B">
        <w:rPr>
          <w:rFonts w:ascii="Times New Roman" w:eastAsia="Times New Roman" w:hAnsi="Times New Roman"/>
        </w:rPr>
        <w:t>.  </w:t>
      </w:r>
    </w:p>
    <w:p w14:paraId="6988C22A" w14:textId="77777777" w:rsidR="00734503" w:rsidRPr="00CA3E1B" w:rsidRDefault="00734503" w:rsidP="00821B0D">
      <w:pPr>
        <w:tabs>
          <w:tab w:val="num" w:pos="1134"/>
        </w:tabs>
        <w:ind w:right="15" w:firstLine="567"/>
        <w:jc w:val="both"/>
        <w:textAlignment w:val="baseline"/>
        <w:rPr>
          <w:rFonts w:ascii="Times New Roman" w:eastAsia="Times New Roman" w:hAnsi="Times New Roman"/>
        </w:rPr>
      </w:pPr>
      <w:r w:rsidRPr="00CA3E1B">
        <w:rPr>
          <w:rFonts w:ascii="Times New Roman" w:eastAsia="Times New Roman" w:hAnsi="Times New Roman"/>
        </w:rPr>
        <w:t>3.1.2.Надавати консультаційну допомогу Перевізнику у разі отримання від нього відповідного звернення, вживаючи заходи щодо забезпечення безпеки інформації.  </w:t>
      </w:r>
    </w:p>
    <w:p w14:paraId="3E8DAEFB"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Приймати від Перевізника заяви про скасування, блокування й поновлення прав доступу Перевізника до АСОП відповідно до Регламенту</w:t>
      </w:r>
      <w:r w:rsidR="00E102BD" w:rsidRPr="00CA3E1B">
        <w:rPr>
          <w:rFonts w:ascii="Times New Roman" w:eastAsia="Times New Roman" w:hAnsi="Times New Roman"/>
        </w:rPr>
        <w:t xml:space="preserve"> інформаційної взаємодії, що є Додатком 1 до Договору</w:t>
      </w:r>
      <w:r w:rsidRPr="00CA3E1B">
        <w:rPr>
          <w:rFonts w:ascii="Times New Roman" w:eastAsia="Times New Roman" w:hAnsi="Times New Roman"/>
        </w:rPr>
        <w:t>.  </w:t>
      </w:r>
    </w:p>
    <w:p w14:paraId="5C7EB856"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Забезпечувати можливість цілодобового вільного доступу Перевізника та/або уповноважених представників Перевізника з використанням </w:t>
      </w:r>
      <w:r w:rsidR="00821B0D" w:rsidRPr="00CA3E1B">
        <w:rPr>
          <w:rFonts w:ascii="Times New Roman" w:eastAsia="Times New Roman" w:hAnsi="Times New Roman"/>
        </w:rPr>
        <w:t xml:space="preserve">електронних </w:t>
      </w:r>
      <w:r w:rsidRPr="00CA3E1B">
        <w:rPr>
          <w:rFonts w:ascii="Times New Roman" w:eastAsia="Times New Roman" w:hAnsi="Times New Roman"/>
        </w:rPr>
        <w:t xml:space="preserve">комунікаційних мереж до </w:t>
      </w:r>
      <w:r w:rsidRPr="00CA3E1B">
        <w:rPr>
          <w:rFonts w:ascii="Times New Roman" w:eastAsia="Times New Roman" w:hAnsi="Times New Roman"/>
          <w:shd w:val="clear" w:color="auto" w:fill="FFFFFF"/>
        </w:rPr>
        <w:t>АСОП</w:t>
      </w:r>
      <w:r w:rsidRPr="00CA3E1B">
        <w:rPr>
          <w:rFonts w:ascii="Times New Roman" w:eastAsia="Times New Roman" w:hAnsi="Times New Roman"/>
        </w:rPr>
        <w:t>, окрім періоду проведення технологічних робіт, про що заздалегідь повідомляється Перевізнику. </w:t>
      </w:r>
    </w:p>
    <w:p w14:paraId="04729D54"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Забезпечувати функціонування </w:t>
      </w:r>
      <w:r w:rsidRPr="00CA3E1B">
        <w:rPr>
          <w:rFonts w:ascii="Times New Roman" w:eastAsia="Times New Roman" w:hAnsi="Times New Roman"/>
          <w:shd w:val="clear" w:color="auto" w:fill="FFFFFF"/>
        </w:rPr>
        <w:t>АСОП</w:t>
      </w:r>
      <w:r w:rsidRPr="00CA3E1B">
        <w:rPr>
          <w:rFonts w:ascii="Times New Roman" w:eastAsia="Times New Roman" w:hAnsi="Times New Roman"/>
        </w:rPr>
        <w:t xml:space="preserve"> та у разі виявлення порушень в роботі усувати їх. </w:t>
      </w:r>
    </w:p>
    <w:p w14:paraId="3C0A4A13"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Здійснювати облік реєстрації електронного квитка, надавати інформацію стосовно користування електронним квитком у звітах, форми яких погоджено Сторонами відповідно до Договору. </w:t>
      </w:r>
    </w:p>
    <w:p w14:paraId="71C89B55"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Забезпечувати роботу інформаційно-довідкового центру Оператора. </w:t>
      </w:r>
    </w:p>
    <w:p w14:paraId="37FC0351"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Забезпечувати навчання відповідальних осіб Перевізника щодо роботи з </w:t>
      </w:r>
      <w:r w:rsidRPr="00CA3E1B">
        <w:rPr>
          <w:rFonts w:ascii="Times New Roman" w:eastAsia="Times New Roman" w:hAnsi="Times New Roman"/>
          <w:shd w:val="clear" w:color="auto" w:fill="FFFFFF"/>
        </w:rPr>
        <w:t>АСОП</w:t>
      </w:r>
      <w:r w:rsidRPr="00CA3E1B">
        <w:rPr>
          <w:rFonts w:ascii="Times New Roman" w:eastAsia="Times New Roman" w:hAnsi="Times New Roman"/>
        </w:rPr>
        <w:t>. </w:t>
      </w:r>
    </w:p>
    <w:p w14:paraId="5A180295"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Вести реєстр носіїв електронних квитків. </w:t>
      </w:r>
    </w:p>
    <w:p w14:paraId="6627E4E5"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Здійснювати діяльність, спрямовану на виконання Договору, з використанням мережі Оператора.</w:t>
      </w:r>
    </w:p>
    <w:p w14:paraId="23850C12" w14:textId="77777777" w:rsidR="00734503" w:rsidRPr="00CA3E1B" w:rsidRDefault="0073450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Забезпечувати збереження інформації в АСОП при аваріях, катастрофах, стихійних лихах, відключенні електроживлення, порушеннях ліній зв’язку та/або інших відмовах технічних засобів й обладнання. </w:t>
      </w:r>
    </w:p>
    <w:p w14:paraId="422CD113"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Забезпечувати </w:t>
      </w:r>
      <w:r w:rsidR="3F00E1D4" w:rsidRPr="00CA3E1B">
        <w:rPr>
          <w:rFonts w:ascii="Times New Roman" w:eastAsia="Times New Roman" w:hAnsi="Times New Roman"/>
        </w:rPr>
        <w:t>відповідно до п. 5.</w:t>
      </w:r>
      <w:r w:rsidR="00C57658" w:rsidRPr="00CA3E1B">
        <w:rPr>
          <w:rFonts w:ascii="Times New Roman" w:eastAsia="Times New Roman" w:hAnsi="Times New Roman"/>
        </w:rPr>
        <w:t xml:space="preserve">5 </w:t>
      </w:r>
      <w:r w:rsidR="3F00E1D4" w:rsidRPr="00CA3E1B">
        <w:rPr>
          <w:rFonts w:ascii="Times New Roman" w:eastAsia="Times New Roman" w:hAnsi="Times New Roman"/>
        </w:rPr>
        <w:t xml:space="preserve">Договору </w:t>
      </w:r>
      <w:r w:rsidRPr="00CA3E1B">
        <w:rPr>
          <w:rFonts w:ascii="Times New Roman" w:eastAsia="Times New Roman" w:hAnsi="Times New Roman"/>
        </w:rPr>
        <w:t>перерахування коштів, що сплачені пасажирами в оплату послуг Перевізника з перевезення</w:t>
      </w:r>
      <w:r w:rsidR="009B24BD" w:rsidRPr="00CA3E1B">
        <w:rPr>
          <w:rFonts w:ascii="Times New Roman" w:eastAsia="Times New Roman" w:hAnsi="Times New Roman"/>
        </w:rPr>
        <w:t>,</w:t>
      </w:r>
      <w:r w:rsidRPr="00CA3E1B">
        <w:rPr>
          <w:rFonts w:ascii="Times New Roman" w:eastAsia="Times New Roman" w:hAnsi="Times New Roman"/>
        </w:rPr>
        <w:t xml:space="preserve"> на поточний рахунок  Перевізника.</w:t>
      </w:r>
    </w:p>
    <w:p w14:paraId="4C5DAB21" w14:textId="77777777" w:rsidR="00734503" w:rsidRPr="00CA3E1B" w:rsidRDefault="00734503" w:rsidP="000F647C">
      <w:pPr>
        <w:pStyle w:val="a8"/>
        <w:widowControl/>
        <w:numPr>
          <w:ilvl w:val="2"/>
          <w:numId w:val="38"/>
        </w:numPr>
        <w:tabs>
          <w:tab w:val="num" w:pos="1134"/>
        </w:tabs>
        <w:ind w:left="0" w:firstLine="567"/>
        <w:jc w:val="both"/>
        <w:textDirection w:val="btLr"/>
        <w:textAlignment w:val="baseline"/>
        <w:rPr>
          <w:rFonts w:ascii="Times New Roman" w:eastAsia="Times New Roman" w:hAnsi="Times New Roman"/>
        </w:rPr>
      </w:pPr>
      <w:r w:rsidRPr="00CA3E1B">
        <w:rPr>
          <w:rFonts w:ascii="Times New Roman" w:eastAsia="Times New Roman" w:hAnsi="Times New Roman"/>
        </w:rPr>
        <w:t xml:space="preserve">Забезпечувати формування та надання Перевізнику звітів у формі, що визначені у Додатку </w:t>
      </w:r>
      <w:r w:rsidR="00805D72" w:rsidRPr="00CA3E1B">
        <w:rPr>
          <w:rFonts w:ascii="Times New Roman" w:eastAsia="Times New Roman" w:hAnsi="Times New Roman"/>
        </w:rPr>
        <w:t xml:space="preserve">3 </w:t>
      </w:r>
      <w:r w:rsidRPr="00CA3E1B">
        <w:rPr>
          <w:rFonts w:ascii="Times New Roman" w:eastAsia="Times New Roman" w:hAnsi="Times New Roman"/>
        </w:rPr>
        <w:t>до Договору</w:t>
      </w:r>
      <w:r w:rsidR="004E4FEA" w:rsidRPr="00CA3E1B">
        <w:rPr>
          <w:rFonts w:ascii="Times New Roman" w:eastAsia="Times New Roman" w:hAnsi="Times New Roman"/>
        </w:rPr>
        <w:t>,</w:t>
      </w:r>
      <w:r w:rsidRPr="00CA3E1B">
        <w:rPr>
          <w:rFonts w:ascii="Times New Roman" w:eastAsia="Times New Roman" w:hAnsi="Times New Roman"/>
        </w:rPr>
        <w:t xml:space="preserve">  на електронну адресу </w:t>
      </w:r>
      <w:r w:rsidR="004E4FEA" w:rsidRPr="00CA3E1B">
        <w:rPr>
          <w:rFonts w:ascii="Times New Roman" w:eastAsia="Times New Roman" w:hAnsi="Times New Roman"/>
        </w:rPr>
        <w:t>____</w:t>
      </w:r>
      <w:r w:rsidR="00B8400C" w:rsidRPr="00CA3E1B">
        <w:rPr>
          <w:rFonts w:ascii="Times New Roman" w:eastAsia="Times New Roman" w:hAnsi="Times New Roman"/>
          <w:lang w:val="ru-RU"/>
        </w:rPr>
        <w:t>@</w:t>
      </w:r>
      <w:r w:rsidR="004E4FEA" w:rsidRPr="00CA3E1B">
        <w:rPr>
          <w:rFonts w:ascii="Times New Roman" w:eastAsia="Times New Roman" w:hAnsi="Times New Roman"/>
        </w:rPr>
        <w:t xml:space="preserve">____ </w:t>
      </w:r>
      <w:r w:rsidRPr="00CA3E1B">
        <w:rPr>
          <w:rFonts w:ascii="Times New Roman" w:eastAsia="Times New Roman" w:hAnsi="Times New Roman"/>
        </w:rPr>
        <w:t xml:space="preserve">в термін до </w:t>
      </w:r>
      <w:r w:rsidR="000C2456" w:rsidRPr="00CA3E1B">
        <w:rPr>
          <w:rFonts w:ascii="Times New Roman" w:eastAsia="Times New Roman" w:hAnsi="Times New Roman"/>
        </w:rPr>
        <w:t xml:space="preserve">п’ятого </w:t>
      </w:r>
      <w:r w:rsidRPr="00CA3E1B">
        <w:rPr>
          <w:rFonts w:ascii="Times New Roman" w:eastAsia="Times New Roman" w:hAnsi="Times New Roman"/>
        </w:rPr>
        <w:t>числа місяця наступного за звітним.</w:t>
      </w:r>
    </w:p>
    <w:p w14:paraId="407AFA0A"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lastRenderedPageBreak/>
        <w:t>Зареєструвати податкові накладні в Єдиному реєстрі податкових накладних згідно з п. 201.1 ст. 201 Податкового кодексу України</w:t>
      </w:r>
      <w:r w:rsidR="6799755E" w:rsidRPr="00CA3E1B">
        <w:rPr>
          <w:rFonts w:ascii="Times New Roman" w:eastAsia="Times New Roman" w:hAnsi="Times New Roman"/>
        </w:rPr>
        <w:t>.</w:t>
      </w:r>
    </w:p>
    <w:p w14:paraId="48D71E6F"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Забезпечити програмний захист наданих на виконання Договору ключів доступу до </w:t>
      </w:r>
      <w:r w:rsidRPr="00CA3E1B">
        <w:rPr>
          <w:rFonts w:ascii="Times New Roman" w:eastAsia="Times New Roman" w:hAnsi="Times New Roman"/>
          <w:shd w:val="clear" w:color="auto" w:fill="FFFFFF"/>
        </w:rPr>
        <w:t>АСОП</w:t>
      </w:r>
      <w:r w:rsidRPr="00CA3E1B">
        <w:rPr>
          <w:rFonts w:ascii="Times New Roman" w:eastAsia="Times New Roman" w:hAnsi="Times New Roman"/>
        </w:rPr>
        <w:t xml:space="preserve"> (логін і пароль) з метою унеможливлення ознайомлення з ними третіх осіб відповідно до вимог українського законодавства. </w:t>
      </w:r>
    </w:p>
    <w:p w14:paraId="7FB76921"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Виконувати інші обов’язки, передбачені Договором, в тому числі Регламентом інформаційної взаємодії, що є Додатком 1 до Договору.</w:t>
      </w:r>
    </w:p>
    <w:p w14:paraId="3A490AE7" w14:textId="77777777" w:rsidR="00734503" w:rsidRPr="00CA3E1B" w:rsidRDefault="158E1843" w:rsidP="000F647C">
      <w:pPr>
        <w:pStyle w:val="a8"/>
        <w:widowControl/>
        <w:numPr>
          <w:ilvl w:val="2"/>
          <w:numId w:val="38"/>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За необхідності усунути недоліки наданих Послуг у порядку та строки, встановлені  Сторонами. </w:t>
      </w:r>
    </w:p>
    <w:p w14:paraId="1F3419C2" w14:textId="77777777" w:rsidR="00734503" w:rsidRPr="00CA3E1B" w:rsidRDefault="00734503" w:rsidP="000F647C">
      <w:pPr>
        <w:pStyle w:val="a8"/>
        <w:widowControl/>
        <w:numPr>
          <w:ilvl w:val="1"/>
          <w:numId w:val="38"/>
        </w:numPr>
        <w:ind w:hanging="579"/>
        <w:jc w:val="both"/>
        <w:textAlignment w:val="baseline"/>
        <w:rPr>
          <w:rFonts w:ascii="Times New Roman" w:eastAsia="Times New Roman" w:hAnsi="Times New Roman"/>
        </w:rPr>
      </w:pPr>
      <w:r w:rsidRPr="00CA3E1B">
        <w:rPr>
          <w:rFonts w:ascii="Times New Roman" w:eastAsia="Times New Roman" w:hAnsi="Times New Roman"/>
          <w:u w:val="single"/>
        </w:rPr>
        <w:t>Права Оператора:</w:t>
      </w:r>
      <w:r w:rsidRPr="00CA3E1B">
        <w:rPr>
          <w:rFonts w:ascii="Times New Roman" w:eastAsia="Times New Roman" w:hAnsi="Times New Roman"/>
        </w:rPr>
        <w:t> </w:t>
      </w:r>
    </w:p>
    <w:p w14:paraId="2CCCF926" w14:textId="77777777" w:rsidR="00734503" w:rsidRPr="00CA3E1B" w:rsidRDefault="00734503" w:rsidP="000F647C">
      <w:pPr>
        <w:tabs>
          <w:tab w:val="num" w:pos="1134"/>
        </w:tabs>
        <w:ind w:right="15" w:firstLine="567"/>
        <w:jc w:val="both"/>
        <w:textAlignment w:val="baseline"/>
        <w:rPr>
          <w:rFonts w:ascii="Times New Roman" w:eastAsia="Times New Roman" w:hAnsi="Times New Roman"/>
        </w:rPr>
      </w:pPr>
      <w:r w:rsidRPr="00CA3E1B">
        <w:rPr>
          <w:rFonts w:ascii="Times New Roman" w:eastAsia="Times New Roman" w:hAnsi="Times New Roman"/>
        </w:rPr>
        <w:t>3.2.1. Отримувати від Перевізника інформацію, необхідну для реєстрації й обслуговування Перевізника для отримання Послуг відповідно до Регламенту</w:t>
      </w:r>
      <w:r w:rsidR="00E102BD" w:rsidRPr="00CA3E1B">
        <w:rPr>
          <w:rFonts w:ascii="Times New Roman" w:eastAsia="Times New Roman" w:hAnsi="Times New Roman"/>
        </w:rPr>
        <w:t xml:space="preserve"> інформаційної взаємодії, що є Додатком 1 до Договору</w:t>
      </w:r>
      <w:r w:rsidRPr="00CA3E1B">
        <w:rPr>
          <w:rFonts w:ascii="Times New Roman" w:eastAsia="Times New Roman" w:hAnsi="Times New Roman"/>
        </w:rPr>
        <w:t>. </w:t>
      </w:r>
    </w:p>
    <w:p w14:paraId="4E7F0032" w14:textId="77777777" w:rsidR="00734503" w:rsidRPr="00CA3E1B" w:rsidRDefault="00734503" w:rsidP="000F647C">
      <w:pPr>
        <w:pStyle w:val="a8"/>
        <w:widowControl/>
        <w:numPr>
          <w:ilvl w:val="2"/>
          <w:numId w:val="39"/>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Вимагати від Перевізника  відшкодування збитків, якщо вони виникли внаслідок невиконання або неналежного виконання Перевізником взятих на себе обов'язків за цим Договором.</w:t>
      </w:r>
    </w:p>
    <w:p w14:paraId="79374C63" w14:textId="77777777" w:rsidR="00734503" w:rsidRPr="00CA3E1B" w:rsidRDefault="00734503" w:rsidP="000F647C">
      <w:pPr>
        <w:pStyle w:val="a8"/>
        <w:widowControl/>
        <w:numPr>
          <w:ilvl w:val="2"/>
          <w:numId w:val="39"/>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Розробляти інформаційні (рекламні) матеріали для  інформування пасажирів щодо правил здійснення поповнення та оплати проїзду із використанням АСОП.</w:t>
      </w:r>
    </w:p>
    <w:p w14:paraId="597A6414" w14:textId="77777777" w:rsidR="00734503" w:rsidRPr="00CA3E1B" w:rsidRDefault="00734503" w:rsidP="000F647C">
      <w:pPr>
        <w:pStyle w:val="a8"/>
        <w:widowControl/>
        <w:numPr>
          <w:ilvl w:val="2"/>
          <w:numId w:val="39"/>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shd w:val="clear" w:color="auto" w:fill="FFFFFF"/>
        </w:rPr>
        <w:t xml:space="preserve">Самостійно залучати до виконання Договору третіх осіб та укладати з ними  відповідні договори, необхідні для виконання Договору. </w:t>
      </w:r>
    </w:p>
    <w:p w14:paraId="475E45AE" w14:textId="77777777" w:rsidR="00734503" w:rsidRPr="00CA3E1B" w:rsidRDefault="00734503" w:rsidP="000F647C">
      <w:pPr>
        <w:pStyle w:val="a8"/>
        <w:widowControl/>
        <w:numPr>
          <w:ilvl w:val="2"/>
          <w:numId w:val="39"/>
        </w:numPr>
        <w:tabs>
          <w:tab w:val="num"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Своєчасно та в повному обсязі отримувати оплату за надані Послуги.</w:t>
      </w:r>
    </w:p>
    <w:p w14:paraId="06A40C11" w14:textId="77777777" w:rsidR="00734503" w:rsidRPr="00CA3E1B" w:rsidRDefault="00734503" w:rsidP="000F647C">
      <w:pPr>
        <w:pStyle w:val="a8"/>
        <w:widowControl/>
        <w:numPr>
          <w:ilvl w:val="1"/>
          <w:numId w:val="39"/>
        </w:numPr>
        <w:ind w:left="0" w:firstLine="567"/>
        <w:jc w:val="both"/>
        <w:textAlignment w:val="baseline"/>
        <w:rPr>
          <w:rFonts w:ascii="Times New Roman" w:eastAsia="Times New Roman" w:hAnsi="Times New Roman"/>
        </w:rPr>
      </w:pPr>
      <w:r w:rsidRPr="00CA3E1B">
        <w:rPr>
          <w:rFonts w:ascii="Times New Roman" w:eastAsia="Times New Roman" w:hAnsi="Times New Roman"/>
          <w:u w:val="single"/>
        </w:rPr>
        <w:t>Обов’язки Перевізника</w:t>
      </w:r>
      <w:r w:rsidRPr="00CA3E1B">
        <w:rPr>
          <w:rFonts w:ascii="Times New Roman" w:eastAsia="Times New Roman" w:hAnsi="Times New Roman"/>
        </w:rPr>
        <w:t>: </w:t>
      </w:r>
    </w:p>
    <w:p w14:paraId="5E6F9236" w14:textId="77777777" w:rsidR="00734503" w:rsidRPr="00CA3E1B" w:rsidRDefault="00734503" w:rsidP="000F647C">
      <w:pPr>
        <w:pStyle w:val="a8"/>
        <w:widowControl/>
        <w:numPr>
          <w:ilvl w:val="2"/>
          <w:numId w:val="40"/>
        </w:numPr>
        <w:tabs>
          <w:tab w:val="left" w:pos="1134"/>
        </w:tabs>
        <w:ind w:left="0" w:firstLine="567"/>
        <w:jc w:val="both"/>
        <w:rPr>
          <w:rFonts w:ascii="Times New Roman" w:eastAsia="Times New Roman" w:hAnsi="Times New Roman"/>
        </w:rPr>
      </w:pPr>
      <w:r w:rsidRPr="00CA3E1B">
        <w:rPr>
          <w:rFonts w:ascii="Times New Roman" w:eastAsia="Times New Roman" w:hAnsi="Times New Roman"/>
        </w:rPr>
        <w:t>Своєчасно й в повному обсязі оплачувати Послуги Оператора.</w:t>
      </w:r>
    </w:p>
    <w:p w14:paraId="7948F7A2" w14:textId="77777777" w:rsidR="00734503" w:rsidRPr="00CA3E1B" w:rsidRDefault="158E1843" w:rsidP="000F647C">
      <w:pPr>
        <w:pStyle w:val="a8"/>
        <w:widowControl/>
        <w:numPr>
          <w:ilvl w:val="2"/>
          <w:numId w:val="40"/>
        </w:numPr>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Надавати повну, достовірну й актуальну інформацію, необхідну для реєстрації Перевізника (уповноважених представників Перевізника) в </w:t>
      </w:r>
      <w:r w:rsidRPr="00CA3E1B">
        <w:rPr>
          <w:rFonts w:ascii="Times New Roman" w:eastAsia="Times New Roman" w:hAnsi="Times New Roman"/>
          <w:shd w:val="clear" w:color="auto" w:fill="FFFFFF"/>
        </w:rPr>
        <w:t>АСОП</w:t>
      </w:r>
      <w:r w:rsidRPr="00CA3E1B">
        <w:rPr>
          <w:rFonts w:ascii="Times New Roman" w:eastAsia="Times New Roman" w:hAnsi="Times New Roman"/>
        </w:rPr>
        <w:t xml:space="preserve"> і формування ключа доступу до </w:t>
      </w:r>
      <w:r w:rsidRPr="00CA3E1B">
        <w:rPr>
          <w:rFonts w:ascii="Times New Roman" w:eastAsia="Times New Roman" w:hAnsi="Times New Roman"/>
          <w:shd w:val="clear" w:color="auto" w:fill="FFFFFF"/>
        </w:rPr>
        <w:t>АСОП</w:t>
      </w:r>
      <w:r w:rsidRPr="00CA3E1B">
        <w:rPr>
          <w:rFonts w:ascii="Times New Roman" w:eastAsia="Times New Roman" w:hAnsi="Times New Roman"/>
        </w:rPr>
        <w:t xml:space="preserve"> (логіну й паролю). </w:t>
      </w:r>
    </w:p>
    <w:p w14:paraId="7F50EFC5" w14:textId="77777777" w:rsidR="00734503" w:rsidRPr="00CA3E1B" w:rsidRDefault="00734503" w:rsidP="000F647C">
      <w:pPr>
        <w:pStyle w:val="a8"/>
        <w:widowControl/>
        <w:numPr>
          <w:ilvl w:val="2"/>
          <w:numId w:val="40"/>
        </w:numPr>
        <w:ind w:left="0" w:firstLine="567"/>
        <w:jc w:val="both"/>
        <w:textAlignment w:val="baseline"/>
        <w:rPr>
          <w:rFonts w:ascii="Times New Roman" w:eastAsia="Times New Roman" w:hAnsi="Times New Roman"/>
        </w:rPr>
      </w:pPr>
      <w:r w:rsidRPr="00CA3E1B">
        <w:rPr>
          <w:rFonts w:ascii="Times New Roman" w:eastAsia="Times New Roman" w:hAnsi="Times New Roman"/>
        </w:rPr>
        <w:t>Використовувати надані Оператором на виконання Договору ключі (логін і пароль) АСОП виключно за призначенням, визначеним Договором.  </w:t>
      </w:r>
    </w:p>
    <w:p w14:paraId="5F0B4463" w14:textId="77777777" w:rsidR="00734503" w:rsidRPr="00CA3E1B" w:rsidRDefault="00734503" w:rsidP="000F647C">
      <w:pPr>
        <w:pStyle w:val="a8"/>
        <w:widowControl/>
        <w:numPr>
          <w:ilvl w:val="2"/>
          <w:numId w:val="40"/>
        </w:numPr>
        <w:tabs>
          <w:tab w:val="num" w:pos="567"/>
        </w:tabs>
        <w:ind w:left="0" w:right="15" w:firstLine="567"/>
        <w:jc w:val="both"/>
        <w:textAlignment w:val="baseline"/>
        <w:rPr>
          <w:rFonts w:ascii="Times New Roman" w:eastAsia="Times New Roman" w:hAnsi="Times New Roman"/>
        </w:rPr>
      </w:pPr>
      <w:r w:rsidRPr="00CA3E1B">
        <w:rPr>
          <w:rFonts w:ascii="Times New Roman" w:eastAsia="Times New Roman" w:hAnsi="Times New Roman"/>
        </w:rPr>
        <w:t xml:space="preserve">Зберігати надані Оператором на виконання Договору ключі доступу до </w:t>
      </w:r>
      <w:r w:rsidRPr="00CA3E1B">
        <w:rPr>
          <w:rFonts w:ascii="Times New Roman" w:eastAsia="Times New Roman" w:hAnsi="Times New Roman"/>
          <w:shd w:val="clear" w:color="auto" w:fill="FFFFFF"/>
        </w:rPr>
        <w:t>АСОП</w:t>
      </w:r>
      <w:r w:rsidRPr="00CA3E1B">
        <w:rPr>
          <w:rFonts w:ascii="Times New Roman" w:eastAsia="Times New Roman" w:hAnsi="Times New Roman"/>
        </w:rPr>
        <w:t xml:space="preserve"> (логін і пароль) у таємниці й у спосіб, що унеможливлює ознайомлення з ними третіх осіб. </w:t>
      </w:r>
    </w:p>
    <w:p w14:paraId="4E4B727D" w14:textId="77777777" w:rsidR="00734503" w:rsidRPr="00CA3E1B" w:rsidRDefault="00734503" w:rsidP="000F647C">
      <w:pPr>
        <w:pStyle w:val="a8"/>
        <w:widowControl/>
        <w:numPr>
          <w:ilvl w:val="2"/>
          <w:numId w:val="40"/>
        </w:numPr>
        <w:ind w:left="0" w:firstLine="567"/>
        <w:jc w:val="both"/>
        <w:textAlignment w:val="baseline"/>
        <w:rPr>
          <w:rFonts w:ascii="Times New Roman" w:eastAsia="Times New Roman" w:hAnsi="Times New Roman"/>
        </w:rPr>
      </w:pPr>
      <w:r w:rsidRPr="00CA3E1B">
        <w:rPr>
          <w:rFonts w:ascii="Times New Roman" w:eastAsia="Times New Roman" w:hAnsi="Times New Roman"/>
        </w:rPr>
        <w:t>Розповсюджувати відповідні інформаційні матеріали й інформувати пасажирів про правила користування носіями електронного квитка для оплати проїзду. </w:t>
      </w:r>
    </w:p>
    <w:p w14:paraId="3F740E29" w14:textId="77777777" w:rsidR="00734503" w:rsidRPr="00CA3E1B" w:rsidRDefault="158E1843" w:rsidP="000F647C">
      <w:pPr>
        <w:pStyle w:val="a8"/>
        <w:widowControl/>
        <w:numPr>
          <w:ilvl w:val="2"/>
          <w:numId w:val="40"/>
        </w:numPr>
        <w:ind w:left="0" w:firstLine="567"/>
        <w:jc w:val="both"/>
        <w:textDirection w:val="btLr"/>
        <w:textAlignment w:val="baseline"/>
        <w:rPr>
          <w:rFonts w:ascii="Times New Roman" w:eastAsia="Times New Roman" w:hAnsi="Times New Roman"/>
        </w:rPr>
      </w:pPr>
      <w:r w:rsidRPr="00CA3E1B">
        <w:rPr>
          <w:rFonts w:ascii="Times New Roman" w:eastAsia="Times New Roman" w:hAnsi="Times New Roman"/>
        </w:rPr>
        <w:t xml:space="preserve">Інформувати Оператора про </w:t>
      </w:r>
      <w:r w:rsidR="00821B0D" w:rsidRPr="00CA3E1B">
        <w:rPr>
          <w:rFonts w:ascii="Times New Roman" w:eastAsia="Times New Roman" w:hAnsi="Times New Roman"/>
        </w:rPr>
        <w:t xml:space="preserve">необхідність </w:t>
      </w:r>
      <w:r w:rsidRPr="00CA3E1B">
        <w:rPr>
          <w:rFonts w:ascii="Times New Roman" w:eastAsia="Times New Roman" w:hAnsi="Times New Roman"/>
        </w:rPr>
        <w:t xml:space="preserve">зміни форми звітів, що визначені у Додатку </w:t>
      </w:r>
      <w:r w:rsidR="00805D72" w:rsidRPr="00CA3E1B">
        <w:rPr>
          <w:rFonts w:ascii="Times New Roman" w:eastAsia="Times New Roman" w:hAnsi="Times New Roman"/>
        </w:rPr>
        <w:t>3</w:t>
      </w:r>
      <w:r w:rsidRPr="00CA3E1B">
        <w:rPr>
          <w:rFonts w:ascii="Times New Roman" w:eastAsia="Times New Roman" w:hAnsi="Times New Roman"/>
        </w:rPr>
        <w:t>, про зміни діючих тарифів на послуги з перевезення пасажирів, багажу, вартість проїзних квитків, в тому числі і щодо перевезень пасажирів пільгових категорій</w:t>
      </w:r>
      <w:r w:rsidR="00821B0D" w:rsidRPr="00CA3E1B">
        <w:rPr>
          <w:rFonts w:ascii="Times New Roman" w:eastAsia="Times New Roman" w:hAnsi="Times New Roman"/>
        </w:rPr>
        <w:t xml:space="preserve"> </w:t>
      </w:r>
      <w:r w:rsidRPr="00CA3E1B">
        <w:rPr>
          <w:rFonts w:ascii="Times New Roman" w:eastAsia="Times New Roman" w:hAnsi="Times New Roman"/>
        </w:rPr>
        <w:t xml:space="preserve">не пізніше ніж за </w:t>
      </w:r>
      <w:r w:rsidR="00821B0D" w:rsidRPr="00CA3E1B">
        <w:rPr>
          <w:rFonts w:ascii="Times New Roman" w:eastAsia="Times New Roman" w:hAnsi="Times New Roman"/>
        </w:rPr>
        <w:t>1</w:t>
      </w:r>
      <w:r w:rsidRPr="00CA3E1B">
        <w:rPr>
          <w:rFonts w:ascii="Times New Roman" w:eastAsia="Times New Roman" w:hAnsi="Times New Roman"/>
        </w:rPr>
        <w:t>5 календарних днів до дати введення відповідних змін.</w:t>
      </w:r>
    </w:p>
    <w:p w14:paraId="6250122F" w14:textId="77777777" w:rsidR="00734503" w:rsidRPr="00CA3E1B" w:rsidRDefault="158E1843" w:rsidP="000F647C">
      <w:pPr>
        <w:pStyle w:val="a8"/>
        <w:widowControl/>
        <w:numPr>
          <w:ilvl w:val="2"/>
          <w:numId w:val="40"/>
        </w:numPr>
        <w:ind w:left="0" w:firstLine="567"/>
        <w:jc w:val="both"/>
        <w:textDirection w:val="btLr"/>
        <w:textAlignment w:val="baseline"/>
        <w:rPr>
          <w:rFonts w:ascii="Times New Roman" w:eastAsia="Times New Roman" w:hAnsi="Times New Roman"/>
        </w:rPr>
      </w:pPr>
      <w:r w:rsidRPr="00CA3E1B">
        <w:rPr>
          <w:rFonts w:ascii="Times New Roman" w:eastAsia="Times New Roman" w:hAnsi="Times New Roman"/>
        </w:rPr>
        <w:t xml:space="preserve">Погоджувати розроблені Оператором інформаційні (рекламні) матеріали для  інформування пасажирів щодо правил здійснення поповнення та оплати проїзду із використанням АСОП, визначати місця розміщення таких матеріалів. </w:t>
      </w:r>
    </w:p>
    <w:p w14:paraId="34D6865E" w14:textId="77777777" w:rsidR="00734503" w:rsidRPr="00CA3E1B" w:rsidRDefault="158E1843" w:rsidP="000F647C">
      <w:pPr>
        <w:pStyle w:val="a8"/>
        <w:widowControl/>
        <w:numPr>
          <w:ilvl w:val="2"/>
          <w:numId w:val="40"/>
        </w:numPr>
        <w:ind w:left="0" w:firstLine="567"/>
        <w:jc w:val="both"/>
        <w:textDirection w:val="btLr"/>
        <w:textAlignment w:val="baseline"/>
        <w:rPr>
          <w:rFonts w:ascii="Times New Roman" w:eastAsia="Times New Roman" w:hAnsi="Times New Roman"/>
        </w:rPr>
      </w:pPr>
      <w:r w:rsidRPr="00CA3E1B">
        <w:rPr>
          <w:rFonts w:ascii="Times New Roman" w:eastAsia="Times New Roman" w:hAnsi="Times New Roman"/>
          <w:lang w:val="ru-RU"/>
        </w:rPr>
        <w:t>Вир</w:t>
      </w:r>
      <w:proofErr w:type="spellStart"/>
      <w:r w:rsidRPr="00CA3E1B">
        <w:rPr>
          <w:rFonts w:ascii="Times New Roman" w:eastAsia="Times New Roman" w:hAnsi="Times New Roman"/>
        </w:rPr>
        <w:t>ішувати</w:t>
      </w:r>
      <w:proofErr w:type="spellEnd"/>
      <w:r w:rsidRPr="00CA3E1B">
        <w:rPr>
          <w:rFonts w:ascii="Times New Roman" w:eastAsia="Times New Roman" w:hAnsi="Times New Roman"/>
        </w:rPr>
        <w:t xml:space="preserve"> питання, </w:t>
      </w:r>
      <w:proofErr w:type="spellStart"/>
      <w:r w:rsidRPr="00CA3E1B">
        <w:rPr>
          <w:rFonts w:ascii="Times New Roman" w:eastAsia="Times New Roman" w:hAnsi="Times New Roman"/>
        </w:rPr>
        <w:t>пов</w:t>
      </w:r>
      <w:proofErr w:type="spellEnd"/>
      <w:r w:rsidRPr="00CA3E1B">
        <w:rPr>
          <w:rFonts w:ascii="Times New Roman" w:eastAsia="Times New Roman" w:hAnsi="Times New Roman"/>
          <w:lang w:val="ru-RU"/>
        </w:rPr>
        <w:t>’</w:t>
      </w:r>
      <w:proofErr w:type="spellStart"/>
      <w:r w:rsidRPr="00CA3E1B">
        <w:rPr>
          <w:rFonts w:ascii="Times New Roman" w:eastAsia="Times New Roman" w:hAnsi="Times New Roman"/>
        </w:rPr>
        <w:t>язані</w:t>
      </w:r>
      <w:proofErr w:type="spellEnd"/>
      <w:r w:rsidRPr="00CA3E1B">
        <w:rPr>
          <w:rFonts w:ascii="Times New Roman" w:eastAsia="Times New Roman" w:hAnsi="Times New Roman"/>
        </w:rPr>
        <w:t xml:space="preserve"> з розглядом заяв пасажирів щодо повернення коштів у випадках, передбачених законодавством та рішеннями Перевізника.</w:t>
      </w:r>
    </w:p>
    <w:p w14:paraId="24ED9034" w14:textId="77777777" w:rsidR="00734503" w:rsidRPr="00CA3E1B" w:rsidRDefault="158E1843" w:rsidP="000F647C">
      <w:pPr>
        <w:pStyle w:val="a8"/>
        <w:widowControl/>
        <w:numPr>
          <w:ilvl w:val="2"/>
          <w:numId w:val="40"/>
        </w:numPr>
        <w:ind w:left="0" w:firstLine="567"/>
        <w:jc w:val="both"/>
        <w:textDirection w:val="btLr"/>
        <w:textAlignment w:val="baseline"/>
        <w:rPr>
          <w:rFonts w:ascii="Times New Roman" w:eastAsia="Times New Roman" w:hAnsi="Times New Roman"/>
        </w:rPr>
      </w:pPr>
      <w:r w:rsidRPr="00CA3E1B">
        <w:rPr>
          <w:rFonts w:ascii="Times New Roman" w:hAnsi="Times New Roman"/>
        </w:rPr>
        <w:t xml:space="preserve"> </w:t>
      </w:r>
      <w:r w:rsidRPr="00CA3E1B">
        <w:rPr>
          <w:rFonts w:ascii="Times New Roman" w:eastAsia="Times New Roman" w:hAnsi="Times New Roman"/>
        </w:rPr>
        <w:t>Виконувати інші обов’язки, передбачені Договором, в тому числі Регламентом інформаційної взаємодії, що є Додатком 1 до Договору. </w:t>
      </w:r>
    </w:p>
    <w:p w14:paraId="48C1DC61" w14:textId="77777777" w:rsidR="00734503" w:rsidRPr="00CA3E1B" w:rsidRDefault="00734503" w:rsidP="000F647C">
      <w:pPr>
        <w:pStyle w:val="a8"/>
        <w:widowControl/>
        <w:numPr>
          <w:ilvl w:val="1"/>
          <w:numId w:val="41"/>
        </w:numPr>
        <w:ind w:left="1134" w:hanging="567"/>
        <w:jc w:val="both"/>
        <w:textAlignment w:val="baseline"/>
        <w:rPr>
          <w:rFonts w:ascii="Times New Roman" w:eastAsia="Times New Roman" w:hAnsi="Times New Roman"/>
        </w:rPr>
      </w:pPr>
      <w:r w:rsidRPr="00CA3E1B">
        <w:rPr>
          <w:rFonts w:ascii="Times New Roman" w:eastAsia="Times New Roman" w:hAnsi="Times New Roman"/>
          <w:u w:val="single"/>
        </w:rPr>
        <w:t>Права Перевізника</w:t>
      </w:r>
      <w:r w:rsidRPr="00CA3E1B">
        <w:rPr>
          <w:rFonts w:ascii="Times New Roman" w:eastAsia="Times New Roman" w:hAnsi="Times New Roman"/>
        </w:rPr>
        <w:t>: </w:t>
      </w:r>
    </w:p>
    <w:p w14:paraId="503045A3" w14:textId="77777777" w:rsidR="00734503" w:rsidRPr="00CA3E1B" w:rsidRDefault="00734503" w:rsidP="000F647C">
      <w:pPr>
        <w:pStyle w:val="a8"/>
        <w:widowControl/>
        <w:numPr>
          <w:ilvl w:val="2"/>
          <w:numId w:val="42"/>
        </w:numPr>
        <w:tabs>
          <w:tab w:val="left"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Ознайомлюватись з інформацією щодо діяльності Оператора з питань надання йому Послуг. </w:t>
      </w:r>
    </w:p>
    <w:p w14:paraId="66EC543B"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Отримувати від Оператора консультаційну підтримку для забезпечення функціонування </w:t>
      </w:r>
      <w:r w:rsidRPr="00CA3E1B">
        <w:rPr>
          <w:rFonts w:ascii="Times New Roman" w:eastAsia="Times New Roman" w:hAnsi="Times New Roman"/>
          <w:shd w:val="clear" w:color="auto" w:fill="FFFFFF"/>
        </w:rPr>
        <w:t>АСОП</w:t>
      </w:r>
      <w:r w:rsidRPr="00CA3E1B">
        <w:rPr>
          <w:rFonts w:ascii="Times New Roman" w:eastAsia="Times New Roman" w:hAnsi="Times New Roman"/>
        </w:rPr>
        <w:t>. </w:t>
      </w:r>
    </w:p>
    <w:p w14:paraId="1368495B"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Подавати заяви, скарги, претензії, пропозиції. </w:t>
      </w:r>
    </w:p>
    <w:p w14:paraId="22D2ED72"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Вимагати скасування, блокування або поновлення ключів (логін та пароль) уповноважених представників Перевізника. </w:t>
      </w:r>
    </w:p>
    <w:p w14:paraId="10EBE989"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Отримувати від Оператора звітність й інші дані відповідно до Договору.  </w:t>
      </w:r>
    </w:p>
    <w:p w14:paraId="456AEC4F"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Вимагати від Оператора усунення порушень Договору. </w:t>
      </w:r>
    </w:p>
    <w:p w14:paraId="31F86DBD"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lastRenderedPageBreak/>
        <w:t>Вимагати від Оператора термінового усунення недоліків в роботі АСОП.  </w:t>
      </w:r>
    </w:p>
    <w:p w14:paraId="2296B9BD"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Вимагати від Оператора додержання вимог конфіденційності згідно з Договором і українським законодавством.</w:t>
      </w:r>
    </w:p>
    <w:p w14:paraId="0B60457B"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Зменшувати обсяги надання Послуг та загальну вартість цього договору залежно від реального фінансування видатків. У такому разі Сторони вносять відповідні зміни до Договору.</w:t>
      </w:r>
    </w:p>
    <w:p w14:paraId="07562D8B" w14:textId="77777777" w:rsidR="00734503" w:rsidRPr="00CA3E1B" w:rsidRDefault="00734503" w:rsidP="000F647C">
      <w:pPr>
        <w:pStyle w:val="a8"/>
        <w:widowControl/>
        <w:numPr>
          <w:ilvl w:val="2"/>
          <w:numId w:val="42"/>
        </w:numPr>
        <w:ind w:left="0" w:firstLine="567"/>
        <w:jc w:val="both"/>
        <w:textAlignment w:val="baseline"/>
        <w:rPr>
          <w:rFonts w:ascii="Times New Roman" w:eastAsia="Times New Roman" w:hAnsi="Times New Roman"/>
        </w:rPr>
      </w:pPr>
      <w:r w:rsidRPr="00CA3E1B">
        <w:rPr>
          <w:rFonts w:ascii="Times New Roman" w:eastAsia="Times New Roman" w:hAnsi="Times New Roman"/>
        </w:rPr>
        <w:t>Вимагати від Оператора  відшкодування збитків, якщо вони виникли внаслідок невиконання або неналежного виконання Оператором взятих на себе обов'язків за Договором.</w:t>
      </w:r>
    </w:p>
    <w:p w14:paraId="101DE745" w14:textId="77777777" w:rsidR="003153EE" w:rsidRPr="00CA3E1B" w:rsidRDefault="003153EE" w:rsidP="00C54FCC">
      <w:pPr>
        <w:pStyle w:val="10"/>
        <w:keepNext/>
        <w:keepLines/>
        <w:shd w:val="clear" w:color="auto" w:fill="auto"/>
        <w:spacing w:before="60" w:line="240" w:lineRule="auto"/>
        <w:ind w:right="260" w:firstLine="567"/>
        <w:jc w:val="center"/>
        <w:rPr>
          <w:sz w:val="24"/>
          <w:szCs w:val="24"/>
        </w:rPr>
      </w:pPr>
      <w:r w:rsidRPr="00CA3E1B">
        <w:rPr>
          <w:sz w:val="24"/>
          <w:szCs w:val="24"/>
        </w:rPr>
        <w:t>4.</w:t>
      </w:r>
      <w:r w:rsidR="00734503" w:rsidRPr="00CA3E1B">
        <w:rPr>
          <w:sz w:val="24"/>
          <w:szCs w:val="24"/>
        </w:rPr>
        <w:t xml:space="preserve"> </w:t>
      </w:r>
      <w:r w:rsidRPr="00CA3E1B">
        <w:rPr>
          <w:sz w:val="24"/>
          <w:szCs w:val="24"/>
        </w:rPr>
        <w:t>ПОРЯДОК НАДАННЯ ПОСЛУГ</w:t>
      </w:r>
      <w:bookmarkEnd w:id="2"/>
    </w:p>
    <w:p w14:paraId="663DF743" w14:textId="77777777" w:rsidR="003153EE" w:rsidRPr="00CA3E1B" w:rsidRDefault="003153EE" w:rsidP="00C54FCC">
      <w:pPr>
        <w:widowControl/>
        <w:autoSpaceDE w:val="0"/>
        <w:autoSpaceDN w:val="0"/>
        <w:adjustRightInd w:val="0"/>
        <w:ind w:firstLine="567"/>
        <w:jc w:val="both"/>
        <w:rPr>
          <w:rFonts w:ascii="Times New Roman" w:hAnsi="Times New Roman" w:cs="Times New Roman"/>
          <w:color w:val="auto"/>
          <w:lang w:eastAsia="ru-RU" w:bidi="ar-SA"/>
        </w:rPr>
      </w:pPr>
      <w:r w:rsidRPr="00CA3E1B">
        <w:rPr>
          <w:rFonts w:ascii="Times New Roman" w:hAnsi="Times New Roman" w:cs="Times New Roman"/>
          <w:color w:val="auto"/>
          <w:lang w:eastAsia="ru-RU" w:bidi="ar-SA"/>
        </w:rPr>
        <w:t xml:space="preserve">4.1. Оператор для надання </w:t>
      </w:r>
      <w:r w:rsidR="004E4FEA" w:rsidRPr="00CA3E1B">
        <w:rPr>
          <w:rFonts w:ascii="Times New Roman" w:hAnsi="Times New Roman" w:cs="Times New Roman"/>
          <w:color w:val="auto"/>
          <w:lang w:eastAsia="ru-RU" w:bidi="ar-SA"/>
        </w:rPr>
        <w:t>П</w:t>
      </w:r>
      <w:r w:rsidRPr="00CA3E1B">
        <w:rPr>
          <w:rFonts w:ascii="Times New Roman" w:hAnsi="Times New Roman" w:cs="Times New Roman"/>
          <w:color w:val="auto"/>
          <w:lang w:eastAsia="ru-RU" w:bidi="ar-SA"/>
        </w:rPr>
        <w:t>ослу здійснює фіксацію/реєстрацію за допомогою технічних засобів АСОП кількості перевезень/реєстрацій електронного квитка в АСОП, в т.ч. здійснених з використанням пільгових карток, які є носієм електронного квитка (далі – пільгові картки).</w:t>
      </w:r>
    </w:p>
    <w:p w14:paraId="7243C431" w14:textId="77777777" w:rsidR="003153EE" w:rsidRPr="00CA3E1B" w:rsidRDefault="003153EE" w:rsidP="00C54FCC">
      <w:pPr>
        <w:widowControl/>
        <w:autoSpaceDE w:val="0"/>
        <w:autoSpaceDN w:val="0"/>
        <w:adjustRightInd w:val="0"/>
        <w:ind w:firstLine="567"/>
        <w:jc w:val="both"/>
        <w:rPr>
          <w:rFonts w:ascii="Times New Roman" w:hAnsi="Times New Roman" w:cs="Times New Roman"/>
          <w:color w:val="auto"/>
          <w:lang w:eastAsia="ru-RU" w:bidi="ar-SA"/>
        </w:rPr>
      </w:pPr>
      <w:r w:rsidRPr="00CA3E1B">
        <w:rPr>
          <w:rFonts w:ascii="Times New Roman" w:hAnsi="Times New Roman" w:cs="Times New Roman"/>
          <w:color w:val="auto"/>
          <w:lang w:eastAsia="ru-RU" w:bidi="ar-SA"/>
        </w:rPr>
        <w:t xml:space="preserve">4.2. Оператор щомісячно, до </w:t>
      </w:r>
      <w:r w:rsidR="000C2456" w:rsidRPr="00CA3E1B">
        <w:rPr>
          <w:rFonts w:ascii="Times New Roman" w:hAnsi="Times New Roman" w:cs="Times New Roman"/>
          <w:color w:val="auto"/>
          <w:lang w:eastAsia="ru-RU" w:bidi="ar-SA"/>
        </w:rPr>
        <w:t>5</w:t>
      </w:r>
      <w:r w:rsidRPr="00CA3E1B">
        <w:rPr>
          <w:rFonts w:ascii="Times New Roman" w:hAnsi="Times New Roman" w:cs="Times New Roman"/>
          <w:color w:val="auto"/>
          <w:lang w:eastAsia="ru-RU" w:bidi="ar-SA"/>
        </w:rPr>
        <w:t>-го числа місяця, наступного за звітним, надає Перевізнику Звіт про обсяг наданих Перевізником послуг з перевезення пасажирів з використанням електронних квитків (далі - Звіт), в т.ч. за пільговими картками за угодженою Сторонами формою, та акт приймання-передачі наданих послуг (далі - Акт). Перевізник впродовж  трьох  робочих днів з моменту отримання від Оператора Звіту та Акту, підписує і направляє Оператору його примірник (-</w:t>
      </w:r>
      <w:proofErr w:type="spellStart"/>
      <w:r w:rsidRPr="00CA3E1B">
        <w:rPr>
          <w:rFonts w:ascii="Times New Roman" w:hAnsi="Times New Roman" w:cs="Times New Roman"/>
          <w:color w:val="auto"/>
          <w:lang w:eastAsia="ru-RU" w:bidi="ar-SA"/>
        </w:rPr>
        <w:t>ки</w:t>
      </w:r>
      <w:proofErr w:type="spellEnd"/>
      <w:r w:rsidRPr="00CA3E1B">
        <w:rPr>
          <w:rFonts w:ascii="Times New Roman" w:hAnsi="Times New Roman" w:cs="Times New Roman"/>
          <w:color w:val="auto"/>
          <w:lang w:eastAsia="ru-RU" w:bidi="ar-SA"/>
        </w:rPr>
        <w:t>) зазначеного Звіту та Акту або надсилає мотивовану відмову в підписанні Акту, що містить перелік обґрунтованих недоліків та зауважень.</w:t>
      </w:r>
    </w:p>
    <w:p w14:paraId="2CCA797F" w14:textId="77777777" w:rsidR="003153EE" w:rsidRPr="00CA3E1B" w:rsidRDefault="003153EE" w:rsidP="00C54FCC">
      <w:pPr>
        <w:widowControl/>
        <w:autoSpaceDE w:val="0"/>
        <w:autoSpaceDN w:val="0"/>
        <w:adjustRightInd w:val="0"/>
        <w:ind w:firstLine="567"/>
        <w:jc w:val="both"/>
        <w:rPr>
          <w:rFonts w:ascii="Times New Roman" w:hAnsi="Times New Roman" w:cs="Times New Roman"/>
          <w:color w:val="auto"/>
          <w:lang w:eastAsia="ru-RU" w:bidi="ar-SA"/>
        </w:rPr>
      </w:pPr>
      <w:r w:rsidRPr="00CA3E1B">
        <w:rPr>
          <w:rFonts w:ascii="Times New Roman" w:hAnsi="Times New Roman" w:cs="Times New Roman"/>
          <w:color w:val="auto"/>
          <w:lang w:eastAsia="ru-RU" w:bidi="ar-SA"/>
        </w:rPr>
        <w:t xml:space="preserve">Оператор впродовж  трьох  робочих днів, з дня одержання мотивованої відмови Перевізника від приймання наданих </w:t>
      </w:r>
      <w:r w:rsidR="00C92167" w:rsidRPr="00CA3E1B">
        <w:rPr>
          <w:rFonts w:ascii="Times New Roman" w:hAnsi="Times New Roman" w:cs="Times New Roman"/>
          <w:color w:val="auto"/>
          <w:lang w:eastAsia="ru-RU" w:bidi="ar-SA"/>
        </w:rPr>
        <w:t>П</w:t>
      </w:r>
      <w:r w:rsidRPr="00CA3E1B">
        <w:rPr>
          <w:rFonts w:ascii="Times New Roman" w:hAnsi="Times New Roman" w:cs="Times New Roman"/>
          <w:color w:val="auto"/>
          <w:lang w:eastAsia="ru-RU" w:bidi="ar-SA"/>
        </w:rPr>
        <w:t xml:space="preserve">ослуг, складає і направляє Перевізнику два підписані примірники двостороннього акта з переліком недоліків і термінів їх усунення. </w:t>
      </w:r>
    </w:p>
    <w:p w14:paraId="6EA3D3FA" w14:textId="77777777" w:rsidR="00B84C63" w:rsidRPr="00CA3E1B" w:rsidRDefault="00B84C63" w:rsidP="00C54FCC">
      <w:pPr>
        <w:shd w:val="clear" w:color="auto" w:fill="FFFFFF"/>
        <w:tabs>
          <w:tab w:val="num" w:pos="567"/>
        </w:tabs>
        <w:ind w:firstLine="567"/>
        <w:jc w:val="both"/>
        <w:textAlignment w:val="baseline"/>
        <w:rPr>
          <w:rFonts w:ascii="Times New Roman" w:eastAsia="Times New Roman" w:hAnsi="Times New Roman"/>
        </w:rPr>
      </w:pPr>
      <w:r w:rsidRPr="00CA3E1B">
        <w:rPr>
          <w:rFonts w:ascii="Times New Roman" w:eastAsia="Times New Roman" w:hAnsi="Times New Roman"/>
        </w:rPr>
        <w:t>У випадку не підписання Перевізником акту приймання-передачі наданих послуг у встановлені Договору строки й відсутності мотивованої відмови Перевізника в прийманні наданих послуг, вважається, що послуги, надані Оператором, прийняті Перевізником без зауважень. </w:t>
      </w:r>
    </w:p>
    <w:p w14:paraId="1E080BAB" w14:textId="77777777" w:rsidR="003153EE" w:rsidRPr="00CA3E1B" w:rsidRDefault="003153EE" w:rsidP="00C54FCC">
      <w:pPr>
        <w:tabs>
          <w:tab w:val="left" w:pos="1256"/>
        </w:tabs>
        <w:ind w:firstLine="567"/>
        <w:jc w:val="both"/>
        <w:rPr>
          <w:rFonts w:ascii="Times New Roman" w:hAnsi="Times New Roman" w:cs="Times New Roman"/>
        </w:rPr>
      </w:pPr>
      <w:r w:rsidRPr="00CA3E1B">
        <w:rPr>
          <w:rFonts w:ascii="Times New Roman" w:hAnsi="Times New Roman" w:cs="Times New Roman"/>
        </w:rPr>
        <w:t>4.3. Надання Послуг Оператора в АСОП забезпечується: наданням консультацій з питань інформатизації з використанням АСОП, а саме підключення до АСОП, допомогою при користуванні АСОП, генерацією електронних документів у реальному часі, ведення їх обліку, надання можливості формування звітності для здійснення розрахунків та іншої інформації, організацією процесів справляння плати за транспортні послуги, що надаються та оплачуються з використанням АСОП, генерацією електронних квитків, реєстрацією пільгових карток, вжиттям заходів щодо накопичення, обробки та зберігання інформації в АСОП.</w:t>
      </w:r>
    </w:p>
    <w:p w14:paraId="35B45DB0" w14:textId="77777777" w:rsidR="003153EE" w:rsidRPr="00CA3E1B" w:rsidRDefault="003153EE" w:rsidP="00C54FCC">
      <w:pPr>
        <w:tabs>
          <w:tab w:val="left" w:pos="1251"/>
        </w:tabs>
        <w:ind w:firstLine="567"/>
        <w:jc w:val="both"/>
        <w:rPr>
          <w:rFonts w:ascii="Times New Roman" w:hAnsi="Times New Roman" w:cs="Times New Roman"/>
        </w:rPr>
      </w:pPr>
      <w:r w:rsidRPr="00CA3E1B">
        <w:rPr>
          <w:rFonts w:ascii="Times New Roman" w:hAnsi="Times New Roman" w:cs="Times New Roman"/>
        </w:rPr>
        <w:t>4.4. Реквізити Перевізника та/або уповноваженого представника Перевізника та призначення ключів доступу (логіну та паролю) вказуються Перевізником у Заяві на реєстрацію, яка є підставою для формування логіну та паролю.</w:t>
      </w:r>
    </w:p>
    <w:p w14:paraId="637AF61D" w14:textId="77777777" w:rsidR="003153EE" w:rsidRPr="00CA3E1B" w:rsidRDefault="003153EE" w:rsidP="00C54FCC">
      <w:pPr>
        <w:tabs>
          <w:tab w:val="left" w:pos="1486"/>
        </w:tabs>
        <w:ind w:firstLine="567"/>
        <w:jc w:val="both"/>
        <w:rPr>
          <w:rFonts w:ascii="Times New Roman" w:hAnsi="Times New Roman" w:cs="Times New Roman"/>
        </w:rPr>
      </w:pPr>
      <w:r w:rsidRPr="00CA3E1B">
        <w:rPr>
          <w:rFonts w:ascii="Times New Roman" w:hAnsi="Times New Roman" w:cs="Times New Roman"/>
        </w:rPr>
        <w:t>4.5. Блокування ключа Перевізника або уповноваженого представника Перевізника, який припиняє діяльність, пов’язану з використанням АСОП (у зв’язку із звільненням, переходом на іншу роботу тощо), здійснюється Оператором на підставі заяви Перевізника, переданої засобами телекомунікацій (телефоном, факсом, електронною поштою тощо) особисто або у паперовому вигляді). Скасування ключа Перевізника або уповноваженого представника Перевізника здійснюється Оператором на підставі заяви Перевізника виключно у паперовому вигляді.</w:t>
      </w:r>
    </w:p>
    <w:p w14:paraId="7F4093D1" w14:textId="77777777" w:rsidR="003153EE" w:rsidRPr="00CA3E1B" w:rsidRDefault="003153EE" w:rsidP="00C54FCC">
      <w:pPr>
        <w:ind w:firstLine="567"/>
        <w:jc w:val="both"/>
        <w:rPr>
          <w:rFonts w:ascii="Times New Roman" w:hAnsi="Times New Roman" w:cs="Times New Roman"/>
        </w:rPr>
      </w:pPr>
      <w:r w:rsidRPr="00CA3E1B">
        <w:rPr>
          <w:rFonts w:ascii="Times New Roman" w:hAnsi="Times New Roman" w:cs="Times New Roman"/>
        </w:rPr>
        <w:t>Отримання нового ключа доступу здійснюється в порядку, передбаченому цим Договором.</w:t>
      </w:r>
    </w:p>
    <w:p w14:paraId="6B73BE98" w14:textId="77777777" w:rsidR="003153EE" w:rsidRPr="00CA3E1B" w:rsidRDefault="003153EE" w:rsidP="00C54FCC">
      <w:pPr>
        <w:tabs>
          <w:tab w:val="left" w:pos="1249"/>
        </w:tabs>
        <w:ind w:firstLine="567"/>
        <w:jc w:val="both"/>
        <w:rPr>
          <w:rFonts w:ascii="Times New Roman" w:hAnsi="Times New Roman" w:cs="Times New Roman"/>
        </w:rPr>
      </w:pPr>
      <w:r w:rsidRPr="00CA3E1B">
        <w:rPr>
          <w:rFonts w:ascii="Times New Roman" w:hAnsi="Times New Roman" w:cs="Times New Roman"/>
        </w:rPr>
        <w:t>4.6. Консультації надаються Перевізнику з використанням узгоджених каналів зв’язку.</w:t>
      </w:r>
    </w:p>
    <w:p w14:paraId="5263CF38" w14:textId="77777777" w:rsidR="003153EE" w:rsidRPr="00CA3E1B" w:rsidRDefault="003153EE" w:rsidP="00C54FCC">
      <w:pPr>
        <w:tabs>
          <w:tab w:val="left" w:pos="1249"/>
        </w:tabs>
        <w:ind w:firstLine="567"/>
        <w:jc w:val="both"/>
        <w:rPr>
          <w:rFonts w:ascii="Times New Roman" w:hAnsi="Times New Roman" w:cs="Times New Roman"/>
        </w:rPr>
      </w:pPr>
      <w:r w:rsidRPr="00CA3E1B">
        <w:rPr>
          <w:rFonts w:ascii="Times New Roman" w:hAnsi="Times New Roman" w:cs="Times New Roman"/>
        </w:rPr>
        <w:t>4.7. Оператор протягом десяти робочих днів з дати підписання Договору надає Перевізнику право (дозвіл) на використання АСОП шляхом надання логіну(-</w:t>
      </w:r>
      <w:proofErr w:type="spellStart"/>
      <w:r w:rsidRPr="00CA3E1B">
        <w:rPr>
          <w:rFonts w:ascii="Times New Roman" w:hAnsi="Times New Roman" w:cs="Times New Roman"/>
        </w:rPr>
        <w:t>ів</w:t>
      </w:r>
      <w:proofErr w:type="spellEnd"/>
      <w:r w:rsidRPr="00CA3E1B">
        <w:rPr>
          <w:rFonts w:ascii="Times New Roman" w:hAnsi="Times New Roman" w:cs="Times New Roman"/>
        </w:rPr>
        <w:t>) та паролю (-</w:t>
      </w:r>
      <w:r w:rsidR="00C54FCC" w:rsidRPr="00CA3E1B">
        <w:rPr>
          <w:rFonts w:ascii="Times New Roman" w:hAnsi="Times New Roman" w:cs="Times New Roman"/>
          <w:lang w:val="en-US"/>
        </w:rPr>
        <w:lastRenderedPageBreak/>
        <w:t> </w:t>
      </w:r>
      <w:proofErr w:type="spellStart"/>
      <w:r w:rsidRPr="00CA3E1B">
        <w:rPr>
          <w:rFonts w:ascii="Times New Roman" w:hAnsi="Times New Roman" w:cs="Times New Roman"/>
        </w:rPr>
        <w:t>ів</w:t>
      </w:r>
      <w:proofErr w:type="spellEnd"/>
      <w:r w:rsidRPr="00CA3E1B">
        <w:rPr>
          <w:rFonts w:ascii="Times New Roman" w:hAnsi="Times New Roman" w:cs="Times New Roman"/>
        </w:rPr>
        <w:t>).</w:t>
      </w:r>
    </w:p>
    <w:p w14:paraId="5A1176E0" w14:textId="77777777" w:rsidR="003153EE" w:rsidRPr="00CA3E1B" w:rsidRDefault="003153EE" w:rsidP="00C54FCC">
      <w:pPr>
        <w:tabs>
          <w:tab w:val="left" w:pos="1134"/>
          <w:tab w:val="left" w:pos="1418"/>
          <w:tab w:val="left" w:pos="1486"/>
        </w:tabs>
        <w:spacing w:before="60" w:after="60"/>
        <w:jc w:val="center"/>
        <w:rPr>
          <w:rFonts w:ascii="Times New Roman" w:hAnsi="Times New Roman" w:cs="Times New Roman"/>
          <w:b/>
        </w:rPr>
      </w:pPr>
      <w:r w:rsidRPr="00CA3E1B">
        <w:rPr>
          <w:rFonts w:ascii="Times New Roman" w:hAnsi="Times New Roman" w:cs="Times New Roman"/>
          <w:b/>
        </w:rPr>
        <w:t>5. СУМА ДОГОВОРУ, ВАРТІСТЬ ПОСЛУГ ТА ПОРЯДОК РОЗРАХУНКІВ</w:t>
      </w:r>
    </w:p>
    <w:p w14:paraId="6B0A5FEA" w14:textId="77777777" w:rsidR="003153EE" w:rsidRPr="00CA3E1B" w:rsidRDefault="003153EE" w:rsidP="000F647C">
      <w:pPr>
        <w:pStyle w:val="a8"/>
        <w:numPr>
          <w:ilvl w:val="1"/>
          <w:numId w:val="25"/>
        </w:numPr>
        <w:tabs>
          <w:tab w:val="left" w:pos="1134"/>
        </w:tabs>
        <w:ind w:left="0" w:firstLine="567"/>
        <w:contextualSpacing w:val="0"/>
        <w:rPr>
          <w:rFonts w:ascii="Times New Roman" w:hAnsi="Times New Roman" w:cs="Times New Roman"/>
          <w:color w:val="auto"/>
        </w:rPr>
      </w:pPr>
      <w:r w:rsidRPr="00CA3E1B">
        <w:rPr>
          <w:rFonts w:ascii="Times New Roman" w:hAnsi="Times New Roman" w:cs="Times New Roman"/>
          <w:color w:val="auto"/>
        </w:rPr>
        <w:t xml:space="preserve"> Ціна на Послуги  встановлюється в національній валюті України - гривні.</w:t>
      </w:r>
    </w:p>
    <w:p w14:paraId="080E8D78" w14:textId="77777777" w:rsidR="003153EE" w:rsidRPr="00CA3E1B" w:rsidRDefault="0D8DC78D" w:rsidP="000F647C">
      <w:pPr>
        <w:pStyle w:val="a8"/>
        <w:numPr>
          <w:ilvl w:val="1"/>
          <w:numId w:val="25"/>
        </w:numPr>
        <w:tabs>
          <w:tab w:val="left" w:pos="432"/>
          <w:tab w:val="left" w:pos="1134"/>
        </w:tabs>
        <w:ind w:left="0" w:firstLine="567"/>
        <w:jc w:val="both"/>
        <w:rPr>
          <w:rFonts w:ascii="Times New Roman" w:hAnsi="Times New Roman" w:cs="Times New Roman"/>
          <w:color w:val="auto"/>
          <w:lang w:eastAsia="ru-RU" w:bidi="ar-SA"/>
        </w:rPr>
      </w:pPr>
      <w:r w:rsidRPr="00CA3E1B">
        <w:rPr>
          <w:rFonts w:ascii="Times New Roman" w:hAnsi="Times New Roman" w:cs="Times New Roman"/>
          <w:color w:val="auto"/>
          <w:lang w:eastAsia="ru-RU" w:bidi="ar-SA"/>
        </w:rPr>
        <w:t xml:space="preserve"> Вартість Послуг становить</w:t>
      </w:r>
      <w:r w:rsidR="32E65E9E" w:rsidRPr="00CA3E1B">
        <w:rPr>
          <w:rFonts w:ascii="Times New Roman" w:hAnsi="Times New Roman" w:cs="Times New Roman"/>
          <w:color w:val="auto"/>
          <w:lang w:eastAsia="ru-RU" w:bidi="ar-SA"/>
        </w:rPr>
        <w:t xml:space="preserve"> </w:t>
      </w:r>
      <w:r w:rsidR="5F132E01" w:rsidRPr="00CA3E1B">
        <w:rPr>
          <w:rFonts w:ascii="Times New Roman" w:eastAsia="Times New Roman" w:hAnsi="Times New Roman" w:cs="Times New Roman"/>
          <w:b/>
          <w:color w:val="auto"/>
          <w:highlight w:val="yellow"/>
        </w:rPr>
        <w:t>4,93</w:t>
      </w:r>
      <w:r w:rsidR="5F132E01" w:rsidRPr="00CA3E1B">
        <w:rPr>
          <w:rFonts w:ascii="Times New Roman" w:eastAsia="Times New Roman" w:hAnsi="Times New Roman" w:cs="Times New Roman"/>
          <w:highlight w:val="yellow"/>
        </w:rPr>
        <w:t>%</w:t>
      </w:r>
      <w:r w:rsidR="5F132E01" w:rsidRPr="00CA3E1B">
        <w:rPr>
          <w:rFonts w:ascii="Times New Roman" w:eastAsia="Times New Roman" w:hAnsi="Times New Roman" w:cs="Times New Roman"/>
        </w:rPr>
        <w:t xml:space="preserve"> (чотири цілих дев’яносто три сотих відсотка) від вартості електронних квитків, зареєстрованих в АСОП для споживання послуг </w:t>
      </w:r>
      <w:r w:rsidR="6AFCEF1D" w:rsidRPr="00CA3E1B">
        <w:rPr>
          <w:rFonts w:ascii="Times New Roman" w:eastAsia="Times New Roman" w:hAnsi="Times New Roman" w:cs="Times New Roman"/>
        </w:rPr>
        <w:t>Перевізника</w:t>
      </w:r>
      <w:r w:rsidR="5F132E01" w:rsidRPr="00CA3E1B">
        <w:rPr>
          <w:rFonts w:ascii="Times New Roman" w:eastAsia="Times New Roman" w:hAnsi="Times New Roman" w:cs="Times New Roman"/>
        </w:rPr>
        <w:t>, в т. ч. ПДВ (20%)</w:t>
      </w:r>
      <w:r w:rsidRPr="00CA3E1B">
        <w:rPr>
          <w:rFonts w:ascii="Times New Roman" w:hAnsi="Times New Roman" w:cs="Times New Roman"/>
          <w:color w:val="auto"/>
          <w:lang w:eastAsia="ru-RU" w:bidi="ar-SA"/>
        </w:rPr>
        <w:t>.</w:t>
      </w:r>
    </w:p>
    <w:p w14:paraId="3155F901" w14:textId="77777777" w:rsidR="003153EE" w:rsidRPr="00CA3E1B" w:rsidRDefault="0D8DC78D" w:rsidP="000F647C">
      <w:pPr>
        <w:pStyle w:val="a8"/>
        <w:numPr>
          <w:ilvl w:val="1"/>
          <w:numId w:val="25"/>
        </w:numPr>
        <w:tabs>
          <w:tab w:val="left" w:pos="1134"/>
        </w:tabs>
        <w:ind w:left="0" w:firstLine="567"/>
        <w:jc w:val="both"/>
        <w:rPr>
          <w:rFonts w:ascii="Times New Roman" w:hAnsi="Times New Roman" w:cs="Times New Roman"/>
          <w:color w:val="auto"/>
        </w:rPr>
      </w:pPr>
      <w:r w:rsidRPr="00CA3E1B">
        <w:rPr>
          <w:rFonts w:ascii="Times New Roman" w:hAnsi="Times New Roman" w:cs="Times New Roman"/>
          <w:color w:val="auto"/>
        </w:rPr>
        <w:t xml:space="preserve"> Розрахунок за Договором здійснюється у безготівковій формі шляхом перерахування грошових коштів на поточні рахунки Сторін</w:t>
      </w:r>
      <w:r w:rsidR="23EB2751" w:rsidRPr="00CA3E1B">
        <w:rPr>
          <w:rFonts w:ascii="Times New Roman" w:hAnsi="Times New Roman" w:cs="Times New Roman"/>
          <w:color w:val="auto"/>
        </w:rPr>
        <w:t>, зазначені в п. 11 Договору</w:t>
      </w:r>
      <w:r w:rsidRPr="00CA3E1B">
        <w:rPr>
          <w:rFonts w:ascii="Times New Roman" w:hAnsi="Times New Roman" w:cs="Times New Roman"/>
          <w:color w:val="auto"/>
        </w:rPr>
        <w:t>.</w:t>
      </w:r>
    </w:p>
    <w:p w14:paraId="4A3E6EFC" w14:textId="77777777" w:rsidR="003153EE" w:rsidRPr="00CA3E1B" w:rsidRDefault="0D8DC78D" w:rsidP="000F647C">
      <w:pPr>
        <w:pStyle w:val="a8"/>
        <w:numPr>
          <w:ilvl w:val="1"/>
          <w:numId w:val="25"/>
        </w:numPr>
        <w:tabs>
          <w:tab w:val="left" w:pos="1134"/>
        </w:tabs>
        <w:ind w:left="0" w:right="-62" w:firstLine="567"/>
        <w:contextualSpacing w:val="0"/>
        <w:jc w:val="both"/>
        <w:rPr>
          <w:rFonts w:ascii="Times New Roman" w:hAnsi="Times New Roman" w:cs="Times New Roman"/>
          <w:color w:val="auto"/>
        </w:rPr>
      </w:pPr>
      <w:r w:rsidRPr="00CA3E1B">
        <w:rPr>
          <w:rFonts w:ascii="Times New Roman" w:hAnsi="Times New Roman" w:cs="Times New Roman"/>
          <w:color w:val="auto"/>
        </w:rPr>
        <w:t>Розрахунковий період</w:t>
      </w:r>
      <w:r w:rsidR="7ED8CADA" w:rsidRPr="00CA3E1B">
        <w:rPr>
          <w:rFonts w:ascii="Times New Roman" w:hAnsi="Times New Roman" w:cs="Times New Roman"/>
          <w:color w:val="auto"/>
        </w:rPr>
        <w:t xml:space="preserve"> – календарний місяць.</w:t>
      </w:r>
    </w:p>
    <w:p w14:paraId="5834884C" w14:textId="77777777" w:rsidR="004F3B93" w:rsidRPr="00CA3E1B" w:rsidRDefault="009B24BD" w:rsidP="000F647C">
      <w:pPr>
        <w:pStyle w:val="a8"/>
        <w:numPr>
          <w:ilvl w:val="1"/>
          <w:numId w:val="25"/>
        </w:numPr>
        <w:tabs>
          <w:tab w:val="left" w:pos="1134"/>
        </w:tabs>
        <w:ind w:left="0" w:firstLine="567"/>
        <w:jc w:val="both"/>
        <w:rPr>
          <w:rFonts w:ascii="Times New Roman" w:hAnsi="Times New Roman" w:cs="Times New Roman"/>
        </w:rPr>
      </w:pPr>
      <w:r w:rsidRPr="00CA3E1B">
        <w:rPr>
          <w:rFonts w:ascii="Times New Roman" w:hAnsi="Times New Roman" w:cs="Times New Roman"/>
        </w:rPr>
        <w:t>Оператор і</w:t>
      </w:r>
      <w:r w:rsidRPr="00CA3E1B">
        <w:rPr>
          <w:rFonts w:ascii="Times New Roman" w:eastAsia="Malgun Gothic Semilight" w:hAnsi="Times New Roman" w:cs="Times New Roman"/>
        </w:rPr>
        <w:t>н</w:t>
      </w:r>
      <w:r w:rsidRPr="00CA3E1B">
        <w:rPr>
          <w:rFonts w:ascii="Times New Roman" w:hAnsi="Times New Roman" w:cs="Times New Roman"/>
        </w:rPr>
        <w:t>і</w:t>
      </w:r>
      <w:r w:rsidRPr="00CA3E1B">
        <w:rPr>
          <w:rFonts w:ascii="Times New Roman" w:eastAsia="Malgun Gothic Semilight" w:hAnsi="Times New Roman" w:cs="Times New Roman"/>
        </w:rPr>
        <w:t>ц</w:t>
      </w:r>
      <w:r w:rsidRPr="00CA3E1B">
        <w:rPr>
          <w:rFonts w:ascii="Times New Roman" w:hAnsi="Times New Roman" w:cs="Times New Roman"/>
        </w:rPr>
        <w:t>і</w:t>
      </w:r>
      <w:r w:rsidRPr="00CA3E1B">
        <w:rPr>
          <w:rFonts w:ascii="Times New Roman" w:eastAsia="Malgun Gothic Semilight" w:hAnsi="Times New Roman" w:cs="Times New Roman"/>
        </w:rPr>
        <w:t>ю</w:t>
      </w:r>
      <w:r w:rsidRPr="00CA3E1B">
        <w:rPr>
          <w:rFonts w:ascii="Times New Roman" w:hAnsi="Times New Roman" w:cs="Times New Roman"/>
        </w:rPr>
        <w:t xml:space="preserve">є </w:t>
      </w:r>
      <w:r w:rsidRPr="00CA3E1B">
        <w:rPr>
          <w:rFonts w:ascii="Times New Roman" w:eastAsia="Malgun Gothic Semilight" w:hAnsi="Times New Roman" w:cs="Times New Roman"/>
        </w:rPr>
        <w:t>перерахування</w:t>
      </w:r>
      <w:r w:rsidRPr="00CA3E1B">
        <w:rPr>
          <w:rFonts w:ascii="Times New Roman" w:hAnsi="Times New Roman" w:cs="Times New Roman"/>
        </w:rPr>
        <w:t xml:space="preserve"> </w:t>
      </w:r>
      <w:r w:rsidRPr="00CA3E1B">
        <w:rPr>
          <w:rFonts w:ascii="Times New Roman" w:eastAsia="Malgun Gothic Semilight" w:hAnsi="Times New Roman" w:cs="Times New Roman"/>
        </w:rPr>
        <w:t>кошт</w:t>
      </w:r>
      <w:r w:rsidRPr="00CA3E1B">
        <w:rPr>
          <w:rFonts w:ascii="Times New Roman" w:hAnsi="Times New Roman" w:cs="Times New Roman"/>
        </w:rPr>
        <w:t>і</w:t>
      </w:r>
      <w:r w:rsidRPr="00CA3E1B">
        <w:rPr>
          <w:rFonts w:ascii="Times New Roman" w:eastAsia="Malgun Gothic Semilight" w:hAnsi="Times New Roman" w:cs="Times New Roman"/>
        </w:rPr>
        <w:t>в</w:t>
      </w:r>
      <w:r w:rsidRPr="00CA3E1B">
        <w:rPr>
          <w:rFonts w:ascii="Times New Roman" w:hAnsi="Times New Roman" w:cs="Times New Roman"/>
        </w:rPr>
        <w:t xml:space="preserve"> </w:t>
      </w:r>
      <w:r w:rsidRPr="00CA3E1B">
        <w:rPr>
          <w:rFonts w:ascii="Times New Roman" w:eastAsia="Malgun Gothic Semilight" w:hAnsi="Times New Roman" w:cs="Times New Roman"/>
        </w:rPr>
        <w:t>у</w:t>
      </w:r>
      <w:r w:rsidRPr="00CA3E1B">
        <w:rPr>
          <w:rFonts w:ascii="Times New Roman" w:hAnsi="Times New Roman" w:cs="Times New Roman"/>
        </w:rPr>
        <w:t xml:space="preserve"> </w:t>
      </w:r>
      <w:r w:rsidRPr="00CA3E1B">
        <w:rPr>
          <w:rFonts w:ascii="Times New Roman" w:eastAsia="Malgun Gothic Semilight" w:hAnsi="Times New Roman" w:cs="Times New Roman"/>
        </w:rPr>
        <w:t>розм</w:t>
      </w:r>
      <w:r w:rsidRPr="00CA3E1B">
        <w:rPr>
          <w:rFonts w:ascii="Times New Roman" w:hAnsi="Times New Roman" w:cs="Times New Roman"/>
        </w:rPr>
        <w:t>і</w:t>
      </w:r>
      <w:r w:rsidRPr="00CA3E1B">
        <w:rPr>
          <w:rFonts w:ascii="Times New Roman" w:eastAsia="Malgun Gothic Semilight" w:hAnsi="Times New Roman" w:cs="Times New Roman"/>
        </w:rPr>
        <w:t>р</w:t>
      </w:r>
      <w:r w:rsidRPr="00CA3E1B">
        <w:rPr>
          <w:rFonts w:ascii="Times New Roman" w:hAnsi="Times New Roman" w:cs="Times New Roman"/>
        </w:rPr>
        <w:t xml:space="preserve">і </w:t>
      </w:r>
      <w:r w:rsidRPr="00CA3E1B">
        <w:rPr>
          <w:rFonts w:ascii="Times New Roman" w:eastAsia="Malgun Gothic Semilight" w:hAnsi="Times New Roman" w:cs="Times New Roman"/>
        </w:rPr>
        <w:t>вартост</w:t>
      </w:r>
      <w:r w:rsidRPr="00CA3E1B">
        <w:rPr>
          <w:rFonts w:ascii="Times New Roman" w:hAnsi="Times New Roman" w:cs="Times New Roman"/>
        </w:rPr>
        <w:t xml:space="preserve">і </w:t>
      </w:r>
      <w:r w:rsidRPr="00CA3E1B">
        <w:rPr>
          <w:rFonts w:ascii="Times New Roman" w:hAnsi="Times New Roman" w:cs="Times New Roman"/>
          <w:color w:val="auto"/>
        </w:rPr>
        <w:t>електронних квиткі</w:t>
      </w:r>
      <w:r w:rsidRPr="00CA3E1B">
        <w:rPr>
          <w:rFonts w:ascii="Times New Roman" w:eastAsia="Malgun Gothic Semilight" w:hAnsi="Times New Roman" w:cs="Times New Roman"/>
          <w:color w:val="auto"/>
        </w:rPr>
        <w:t>в</w:t>
      </w:r>
      <w:r w:rsidRPr="00CA3E1B">
        <w:rPr>
          <w:rFonts w:ascii="Times New Roman" w:hAnsi="Times New Roman" w:cs="Times New Roman"/>
          <w:color w:val="auto"/>
        </w:rPr>
        <w:t xml:space="preserve">, </w:t>
      </w:r>
      <w:r w:rsidRPr="00CA3E1B">
        <w:rPr>
          <w:rFonts w:ascii="Times New Roman" w:eastAsia="Malgun Gothic Semilight" w:hAnsi="Times New Roman" w:cs="Times New Roman"/>
          <w:color w:val="auto"/>
        </w:rPr>
        <w:t>заре</w:t>
      </w:r>
      <w:r w:rsidRPr="00CA3E1B">
        <w:rPr>
          <w:rFonts w:ascii="Times New Roman" w:hAnsi="Times New Roman" w:cs="Times New Roman"/>
          <w:color w:val="auto"/>
        </w:rPr>
        <w:t>є</w:t>
      </w:r>
      <w:r w:rsidRPr="00CA3E1B">
        <w:rPr>
          <w:rFonts w:ascii="Times New Roman" w:eastAsia="Malgun Gothic Semilight" w:hAnsi="Times New Roman" w:cs="Times New Roman"/>
          <w:color w:val="auto"/>
        </w:rPr>
        <w:t>строваних</w:t>
      </w:r>
      <w:r w:rsidRPr="00CA3E1B">
        <w:rPr>
          <w:rFonts w:ascii="Times New Roman" w:hAnsi="Times New Roman" w:cs="Times New Roman"/>
          <w:color w:val="auto"/>
        </w:rPr>
        <w:t xml:space="preserve"> </w:t>
      </w:r>
      <w:r w:rsidRPr="00CA3E1B">
        <w:rPr>
          <w:rFonts w:ascii="Times New Roman" w:eastAsia="Malgun Gothic Semilight" w:hAnsi="Times New Roman" w:cs="Times New Roman"/>
          <w:color w:val="auto"/>
        </w:rPr>
        <w:t>в</w:t>
      </w:r>
      <w:r w:rsidRPr="00CA3E1B">
        <w:rPr>
          <w:rFonts w:ascii="Times New Roman" w:hAnsi="Times New Roman" w:cs="Times New Roman"/>
          <w:color w:val="auto"/>
        </w:rPr>
        <w:t xml:space="preserve"> </w:t>
      </w:r>
      <w:r w:rsidRPr="00CA3E1B">
        <w:rPr>
          <w:rFonts w:ascii="Times New Roman" w:eastAsia="Malgun Gothic Semilight" w:hAnsi="Times New Roman" w:cs="Times New Roman"/>
          <w:color w:val="auto"/>
        </w:rPr>
        <w:t>АСОП</w:t>
      </w:r>
      <w:r w:rsidRPr="00CA3E1B">
        <w:rPr>
          <w:rFonts w:ascii="Times New Roman" w:hAnsi="Times New Roman" w:cs="Times New Roman"/>
          <w:color w:val="auto"/>
        </w:rPr>
        <w:t xml:space="preserve"> </w:t>
      </w:r>
      <w:r w:rsidRPr="00CA3E1B">
        <w:rPr>
          <w:rFonts w:ascii="Times New Roman" w:eastAsia="Malgun Gothic Semilight" w:hAnsi="Times New Roman" w:cs="Times New Roman"/>
          <w:color w:val="auto"/>
        </w:rPr>
        <w:t>для</w:t>
      </w:r>
      <w:r w:rsidRPr="00CA3E1B">
        <w:rPr>
          <w:rFonts w:ascii="Times New Roman" w:hAnsi="Times New Roman" w:cs="Times New Roman"/>
          <w:color w:val="auto"/>
        </w:rPr>
        <w:t xml:space="preserve"> споживання послуг Перевізника,</w:t>
      </w:r>
      <w:r w:rsidRPr="00CA3E1B">
        <w:rPr>
          <w:rFonts w:ascii="Times New Roman" w:hAnsi="Times New Roman" w:cs="Times New Roman"/>
        </w:rPr>
        <w:t xml:space="preserve"> на поточний рахунок Переві</w:t>
      </w:r>
      <w:r w:rsidRPr="00CA3E1B">
        <w:rPr>
          <w:rFonts w:ascii="Times New Roman" w:eastAsia="Malgun Gothic Semilight" w:hAnsi="Times New Roman" w:cs="Times New Roman"/>
        </w:rPr>
        <w:t>зника, що</w:t>
      </w:r>
      <w:r w:rsidRPr="00CA3E1B">
        <w:rPr>
          <w:rFonts w:ascii="Times New Roman" w:hAnsi="Times New Roman" w:cs="Times New Roman"/>
        </w:rPr>
        <w:t xml:space="preserve"> </w:t>
      </w:r>
      <w:r w:rsidRPr="00CA3E1B">
        <w:rPr>
          <w:rFonts w:ascii="Times New Roman" w:eastAsia="Malgun Gothic Semilight" w:hAnsi="Times New Roman" w:cs="Times New Roman"/>
        </w:rPr>
        <w:t>зазначений в п. 11 Договору</w:t>
      </w:r>
      <w:r w:rsidRPr="00CA3E1B">
        <w:rPr>
          <w:rFonts w:ascii="Times New Roman" w:hAnsi="Times New Roman" w:cs="Times New Roman"/>
        </w:rPr>
        <w:t xml:space="preserve">, </w:t>
      </w:r>
      <w:r w:rsidR="004F3B93" w:rsidRPr="00CA3E1B">
        <w:rPr>
          <w:rFonts w:ascii="Times New Roman" w:hAnsi="Times New Roman" w:cs="Times New Roman"/>
        </w:rPr>
        <w:t>не пізніше 18:00  робочого дня, наступного за днем отримання коштів від пасажирів.</w:t>
      </w:r>
    </w:p>
    <w:p w14:paraId="725DA1C6" w14:textId="77777777" w:rsidR="009B24BD" w:rsidRPr="00CA3E1B" w:rsidRDefault="009B24BD" w:rsidP="000F647C">
      <w:pPr>
        <w:pStyle w:val="42"/>
        <w:tabs>
          <w:tab w:val="left" w:pos="628"/>
          <w:tab w:val="left" w:pos="1134"/>
        </w:tabs>
        <w:spacing w:line="240" w:lineRule="auto"/>
        <w:ind w:firstLine="567"/>
        <w:rPr>
          <w:sz w:val="24"/>
          <w:szCs w:val="24"/>
          <w:lang w:val="uk-UA" w:eastAsia="en-US"/>
        </w:rPr>
      </w:pPr>
      <w:r w:rsidRPr="00CA3E1B">
        <w:rPr>
          <w:sz w:val="24"/>
          <w:szCs w:val="24"/>
          <w:lang w:val="uk-UA" w:eastAsia="en-US"/>
        </w:rPr>
        <w:t>5.</w:t>
      </w:r>
      <w:r w:rsidR="00411B75" w:rsidRPr="00CA3E1B">
        <w:rPr>
          <w:sz w:val="24"/>
          <w:szCs w:val="24"/>
          <w:lang w:val="uk-UA" w:eastAsia="en-US"/>
        </w:rPr>
        <w:t>6</w:t>
      </w:r>
      <w:r w:rsidRPr="00CA3E1B">
        <w:rPr>
          <w:sz w:val="24"/>
          <w:szCs w:val="24"/>
          <w:lang w:val="uk-UA" w:eastAsia="en-US"/>
        </w:rPr>
        <w:t xml:space="preserve">. За результатами наданих послуг, Оператор до </w:t>
      </w:r>
      <w:r w:rsidR="000C2456" w:rsidRPr="00CA3E1B">
        <w:rPr>
          <w:sz w:val="24"/>
          <w:szCs w:val="24"/>
          <w:lang w:val="uk-UA" w:eastAsia="en-US"/>
        </w:rPr>
        <w:t xml:space="preserve">5 </w:t>
      </w:r>
      <w:r w:rsidRPr="00CA3E1B">
        <w:rPr>
          <w:sz w:val="24"/>
          <w:szCs w:val="24"/>
          <w:lang w:val="uk-UA" w:eastAsia="en-US"/>
        </w:rPr>
        <w:t>(</w:t>
      </w:r>
      <w:r w:rsidR="000C2456" w:rsidRPr="00CA3E1B">
        <w:rPr>
          <w:sz w:val="24"/>
          <w:szCs w:val="24"/>
          <w:lang w:val="uk-UA" w:eastAsia="en-US"/>
        </w:rPr>
        <w:t>п’ятого</w:t>
      </w:r>
      <w:r w:rsidRPr="00CA3E1B">
        <w:rPr>
          <w:sz w:val="24"/>
          <w:szCs w:val="24"/>
          <w:lang w:val="uk-UA" w:eastAsia="en-US"/>
        </w:rPr>
        <w:t xml:space="preserve">)  числа місяця, наступного за місяцем надання послуг, оформляє та передає на підписання Перевізнику акти приймання-передачі наданих послуг та звіт за місяць з реєстрації пасажирами електронних квитків в </w:t>
      </w:r>
      <w:r w:rsidR="00C233E2" w:rsidRPr="00CA3E1B">
        <w:rPr>
          <w:sz w:val="24"/>
          <w:szCs w:val="24"/>
          <w:lang w:val="uk-UA" w:eastAsia="en-US"/>
        </w:rPr>
        <w:t xml:space="preserve">системі АСОП на </w:t>
      </w:r>
      <w:r w:rsidRPr="00CA3E1B">
        <w:rPr>
          <w:sz w:val="24"/>
          <w:szCs w:val="24"/>
          <w:lang w:val="uk-UA" w:eastAsia="en-US"/>
        </w:rPr>
        <w:t>міському пасажирському транспорті за погодженою формою (Додаток №</w:t>
      </w:r>
      <w:r w:rsidR="00805D72" w:rsidRPr="00CA3E1B">
        <w:rPr>
          <w:sz w:val="24"/>
          <w:szCs w:val="24"/>
          <w:lang w:val="uk-UA" w:eastAsia="en-US"/>
        </w:rPr>
        <w:t>3</w:t>
      </w:r>
      <w:r w:rsidRPr="00CA3E1B">
        <w:rPr>
          <w:sz w:val="24"/>
          <w:szCs w:val="24"/>
          <w:lang w:val="uk-UA" w:eastAsia="en-US"/>
        </w:rPr>
        <w:t xml:space="preserve">). </w:t>
      </w:r>
    </w:p>
    <w:p w14:paraId="0D1424CA" w14:textId="77777777" w:rsidR="009B24BD" w:rsidRPr="00CA3E1B" w:rsidRDefault="009B24BD" w:rsidP="000F647C">
      <w:pPr>
        <w:pStyle w:val="42"/>
        <w:tabs>
          <w:tab w:val="left" w:pos="628"/>
          <w:tab w:val="left" w:pos="1134"/>
        </w:tabs>
        <w:spacing w:line="240" w:lineRule="auto"/>
        <w:ind w:firstLine="567"/>
        <w:rPr>
          <w:sz w:val="24"/>
          <w:szCs w:val="24"/>
          <w:lang w:val="uk-UA" w:eastAsia="en-US"/>
        </w:rPr>
      </w:pPr>
      <w:r w:rsidRPr="00CA3E1B">
        <w:rPr>
          <w:sz w:val="24"/>
          <w:szCs w:val="24"/>
          <w:lang w:val="uk-UA" w:eastAsia="en-US"/>
        </w:rPr>
        <w:t>5.</w:t>
      </w:r>
      <w:r w:rsidR="00411B75" w:rsidRPr="00CA3E1B">
        <w:rPr>
          <w:sz w:val="24"/>
          <w:szCs w:val="24"/>
          <w:lang w:val="uk-UA" w:eastAsia="en-US"/>
        </w:rPr>
        <w:t>7</w:t>
      </w:r>
      <w:r w:rsidRPr="00CA3E1B">
        <w:rPr>
          <w:sz w:val="24"/>
          <w:szCs w:val="24"/>
          <w:lang w:val="uk-UA" w:eastAsia="en-US"/>
        </w:rPr>
        <w:t>. Перевізник протягом 5-ти робочих днів з моменту одержання від Оператора актів приймання-передачі наданих послуг, підписує і направляє Оператору його примірники зазначених актів або надсилає мотивовану відмову в прийманні наданих послуг, що містить перелік зауважень.</w:t>
      </w:r>
    </w:p>
    <w:p w14:paraId="58D41699" w14:textId="77777777" w:rsidR="009B24BD" w:rsidRPr="00CA3E1B" w:rsidRDefault="009B24BD" w:rsidP="000F647C">
      <w:pPr>
        <w:pStyle w:val="42"/>
        <w:tabs>
          <w:tab w:val="left" w:pos="628"/>
          <w:tab w:val="left" w:pos="1134"/>
        </w:tabs>
        <w:spacing w:line="240" w:lineRule="auto"/>
        <w:ind w:firstLine="567"/>
        <w:rPr>
          <w:sz w:val="24"/>
          <w:szCs w:val="24"/>
          <w:lang w:val="uk-UA" w:eastAsia="en-US"/>
        </w:rPr>
      </w:pPr>
      <w:r w:rsidRPr="00CA3E1B">
        <w:rPr>
          <w:sz w:val="24"/>
          <w:szCs w:val="24"/>
          <w:lang w:val="uk-UA" w:eastAsia="en-US"/>
        </w:rPr>
        <w:t>5.</w:t>
      </w:r>
      <w:r w:rsidR="00411B75" w:rsidRPr="00CA3E1B">
        <w:rPr>
          <w:sz w:val="24"/>
          <w:szCs w:val="24"/>
          <w:lang w:val="uk-UA" w:eastAsia="en-US"/>
        </w:rPr>
        <w:t>8</w:t>
      </w:r>
      <w:r w:rsidRPr="00CA3E1B">
        <w:rPr>
          <w:sz w:val="24"/>
          <w:szCs w:val="24"/>
          <w:lang w:val="uk-UA" w:eastAsia="en-US"/>
        </w:rPr>
        <w:t>. Оператор протягом 5-ти робочих днів з дня од</w:t>
      </w:r>
      <w:r w:rsidR="00411B75" w:rsidRPr="00CA3E1B">
        <w:rPr>
          <w:sz w:val="24"/>
          <w:szCs w:val="24"/>
          <w:lang w:val="uk-UA" w:eastAsia="en-US"/>
        </w:rPr>
        <w:t xml:space="preserve">ержання відмови Перевізника від </w:t>
      </w:r>
      <w:r w:rsidRPr="00CA3E1B">
        <w:rPr>
          <w:sz w:val="24"/>
          <w:szCs w:val="24"/>
          <w:lang w:val="uk-UA" w:eastAsia="en-US"/>
        </w:rPr>
        <w:t xml:space="preserve">приймання наданих послуг, що містить перелік недоліків та зауважень, складає і направляє Перевізникові  два примірника двостороннього акту з переліком недоліків і термінів їх усунення, підписаний зі своєї сторони.  </w:t>
      </w:r>
    </w:p>
    <w:p w14:paraId="5B73D4C8" w14:textId="77777777" w:rsidR="009B24BD" w:rsidRPr="00CA3E1B" w:rsidRDefault="009B24BD" w:rsidP="000F647C">
      <w:pPr>
        <w:pStyle w:val="42"/>
        <w:tabs>
          <w:tab w:val="left" w:pos="1134"/>
        </w:tabs>
        <w:spacing w:line="240" w:lineRule="auto"/>
        <w:ind w:firstLine="567"/>
        <w:rPr>
          <w:sz w:val="24"/>
          <w:szCs w:val="24"/>
          <w:lang w:val="uk-UA"/>
        </w:rPr>
      </w:pPr>
      <w:r w:rsidRPr="00CA3E1B">
        <w:rPr>
          <w:sz w:val="24"/>
          <w:szCs w:val="24"/>
          <w:lang w:val="uk-UA" w:eastAsia="en-US"/>
        </w:rPr>
        <w:t>5.</w:t>
      </w:r>
      <w:r w:rsidR="00411B75" w:rsidRPr="00CA3E1B">
        <w:rPr>
          <w:sz w:val="24"/>
          <w:szCs w:val="24"/>
          <w:lang w:val="uk-UA" w:eastAsia="en-US"/>
        </w:rPr>
        <w:t>9</w:t>
      </w:r>
      <w:r w:rsidRPr="00CA3E1B">
        <w:rPr>
          <w:sz w:val="24"/>
          <w:szCs w:val="24"/>
          <w:lang w:val="uk-UA" w:eastAsia="en-US"/>
        </w:rPr>
        <w:t>. У випадку не підписання Перевізником акту(-</w:t>
      </w:r>
      <w:proofErr w:type="spellStart"/>
      <w:r w:rsidRPr="00CA3E1B">
        <w:rPr>
          <w:sz w:val="24"/>
          <w:szCs w:val="24"/>
          <w:lang w:val="uk-UA" w:eastAsia="en-US"/>
        </w:rPr>
        <w:t>ів</w:t>
      </w:r>
      <w:proofErr w:type="spellEnd"/>
      <w:r w:rsidRPr="00CA3E1B">
        <w:rPr>
          <w:sz w:val="24"/>
          <w:szCs w:val="24"/>
          <w:lang w:val="uk-UA" w:eastAsia="en-US"/>
        </w:rPr>
        <w:t>) приймання-передачі наданих послуг у встановлені строки та відсутності мотивованої відмови Перевізника в прийманні наданих послуг, вважається, що послуги Оператора прийняті без зауважень.</w:t>
      </w:r>
    </w:p>
    <w:p w14:paraId="05B6D766" w14:textId="77777777" w:rsidR="003153EE" w:rsidRPr="00CA3E1B" w:rsidRDefault="00411B75" w:rsidP="000F647C">
      <w:pPr>
        <w:pStyle w:val="a8"/>
        <w:numPr>
          <w:ilvl w:val="1"/>
          <w:numId w:val="45"/>
        </w:numPr>
        <w:tabs>
          <w:tab w:val="left" w:pos="1134"/>
          <w:tab w:val="left" w:pos="1418"/>
        </w:tabs>
        <w:ind w:left="0" w:right="-62" w:firstLine="567"/>
        <w:jc w:val="both"/>
        <w:rPr>
          <w:rFonts w:ascii="Times New Roman" w:hAnsi="Times New Roman" w:cs="Times New Roman"/>
          <w:color w:val="auto"/>
        </w:rPr>
      </w:pPr>
      <w:r w:rsidRPr="00CA3E1B">
        <w:rPr>
          <w:rFonts w:ascii="Times New Roman" w:hAnsi="Times New Roman" w:cs="Times New Roman"/>
          <w:color w:val="auto"/>
          <w:lang w:eastAsia="ru-RU" w:bidi="ar-SA"/>
        </w:rPr>
        <w:t xml:space="preserve"> </w:t>
      </w:r>
      <w:r w:rsidR="0D8DC78D" w:rsidRPr="00CA3E1B">
        <w:rPr>
          <w:rFonts w:ascii="Times New Roman" w:hAnsi="Times New Roman" w:cs="Times New Roman"/>
          <w:color w:val="auto"/>
          <w:lang w:eastAsia="ru-RU" w:bidi="ar-SA"/>
        </w:rPr>
        <w:t>Переві</w:t>
      </w:r>
      <w:r w:rsidR="0D8DC78D" w:rsidRPr="00CA3E1B">
        <w:rPr>
          <w:rFonts w:ascii="Times New Roman" w:eastAsia="Malgun Gothic Semilight" w:hAnsi="Times New Roman" w:cs="Times New Roman"/>
          <w:color w:val="auto"/>
          <w:lang w:eastAsia="ru-RU" w:bidi="ar-SA"/>
        </w:rPr>
        <w:t>зник</w:t>
      </w:r>
      <w:r w:rsidR="0D8DC78D" w:rsidRPr="00CA3E1B">
        <w:rPr>
          <w:rFonts w:ascii="Times New Roman" w:hAnsi="Times New Roman" w:cs="Times New Roman"/>
          <w:color w:val="auto"/>
          <w:lang w:eastAsia="ru-RU" w:bidi="ar-SA"/>
        </w:rPr>
        <w:t xml:space="preserve"> </w:t>
      </w:r>
      <w:r w:rsidR="0D8DC78D" w:rsidRPr="00CA3E1B">
        <w:rPr>
          <w:rFonts w:ascii="Times New Roman" w:eastAsia="Malgun Gothic Semilight" w:hAnsi="Times New Roman" w:cs="Times New Roman"/>
          <w:color w:val="auto"/>
          <w:lang w:eastAsia="ru-RU" w:bidi="ar-SA"/>
        </w:rPr>
        <w:t>сплачу</w:t>
      </w:r>
      <w:r w:rsidR="0D8DC78D" w:rsidRPr="00CA3E1B">
        <w:rPr>
          <w:rFonts w:ascii="Times New Roman" w:hAnsi="Times New Roman" w:cs="Times New Roman"/>
          <w:color w:val="auto"/>
          <w:lang w:eastAsia="ru-RU" w:bidi="ar-SA"/>
        </w:rPr>
        <w:t xml:space="preserve">є  </w:t>
      </w:r>
      <w:r w:rsidR="0D8DC78D" w:rsidRPr="00CA3E1B">
        <w:rPr>
          <w:rFonts w:ascii="Times New Roman" w:eastAsia="Malgun Gothic Semilight" w:hAnsi="Times New Roman" w:cs="Times New Roman"/>
          <w:color w:val="auto"/>
          <w:lang w:eastAsia="ru-RU" w:bidi="ar-SA"/>
        </w:rPr>
        <w:t>Оператору</w:t>
      </w:r>
      <w:r w:rsidR="0D8DC78D" w:rsidRPr="00CA3E1B">
        <w:rPr>
          <w:rFonts w:ascii="Times New Roman" w:hAnsi="Times New Roman" w:cs="Times New Roman"/>
          <w:color w:val="auto"/>
          <w:lang w:eastAsia="ru-RU" w:bidi="ar-SA"/>
        </w:rPr>
        <w:t xml:space="preserve"> вартість Послуг, що визначена у п.5.</w:t>
      </w:r>
      <w:r w:rsidR="3C748936" w:rsidRPr="00CA3E1B">
        <w:rPr>
          <w:rFonts w:ascii="Times New Roman" w:hAnsi="Times New Roman" w:cs="Times New Roman"/>
          <w:color w:val="auto"/>
          <w:lang w:eastAsia="ru-RU" w:bidi="ar-SA"/>
        </w:rPr>
        <w:t>2</w:t>
      </w:r>
      <w:r w:rsidR="0D8DC78D" w:rsidRPr="00CA3E1B">
        <w:rPr>
          <w:rFonts w:ascii="Times New Roman" w:hAnsi="Times New Roman" w:cs="Times New Roman"/>
          <w:color w:val="auto"/>
          <w:lang w:eastAsia="ru-RU" w:bidi="ar-SA"/>
        </w:rPr>
        <w:t xml:space="preserve">  Договору, щомісячно протягом </w:t>
      </w:r>
      <w:r w:rsidR="001463AC" w:rsidRPr="00CA3E1B">
        <w:rPr>
          <w:rFonts w:ascii="Times New Roman" w:hAnsi="Times New Roman" w:cs="Times New Roman"/>
          <w:color w:val="auto"/>
          <w:lang w:eastAsia="ru-RU" w:bidi="ar-SA"/>
        </w:rPr>
        <w:t>5</w:t>
      </w:r>
      <w:r w:rsidR="0D8DC78D" w:rsidRPr="00CA3E1B">
        <w:rPr>
          <w:rFonts w:ascii="Times New Roman" w:hAnsi="Times New Roman" w:cs="Times New Roman"/>
          <w:color w:val="auto"/>
          <w:lang w:eastAsia="ru-RU" w:bidi="ar-SA"/>
        </w:rPr>
        <w:t xml:space="preserve"> (</w:t>
      </w:r>
      <w:r w:rsidR="001463AC" w:rsidRPr="00CA3E1B">
        <w:rPr>
          <w:rFonts w:ascii="Times New Roman" w:hAnsi="Times New Roman" w:cs="Times New Roman"/>
          <w:color w:val="auto"/>
          <w:lang w:eastAsia="ru-RU" w:bidi="ar-SA"/>
        </w:rPr>
        <w:t>п’яти</w:t>
      </w:r>
      <w:r w:rsidR="0D8DC78D" w:rsidRPr="00CA3E1B">
        <w:rPr>
          <w:rFonts w:ascii="Times New Roman" w:hAnsi="Times New Roman" w:cs="Times New Roman"/>
          <w:color w:val="auto"/>
          <w:lang w:eastAsia="ru-RU" w:bidi="ar-SA"/>
        </w:rPr>
        <w:t>) календарних днів від  дати підписання  Сторонами Акта приймання-передачі наданих послуг.</w:t>
      </w:r>
    </w:p>
    <w:p w14:paraId="52721641" w14:textId="77777777" w:rsidR="003153EE" w:rsidRPr="00CA3E1B" w:rsidRDefault="003153EE" w:rsidP="00C54FCC">
      <w:pPr>
        <w:tabs>
          <w:tab w:val="left" w:pos="1134"/>
          <w:tab w:val="left" w:pos="1418"/>
        </w:tabs>
        <w:spacing w:before="60" w:after="60"/>
        <w:ind w:right="-62"/>
        <w:jc w:val="center"/>
        <w:rPr>
          <w:rFonts w:ascii="Times New Roman" w:hAnsi="Times New Roman" w:cs="Times New Roman"/>
          <w:b/>
        </w:rPr>
      </w:pPr>
      <w:bookmarkStart w:id="3" w:name="bookmark5"/>
      <w:r w:rsidRPr="00CA3E1B">
        <w:rPr>
          <w:rFonts w:ascii="Times New Roman" w:hAnsi="Times New Roman" w:cs="Times New Roman"/>
          <w:b/>
        </w:rPr>
        <w:t>6. ВІДПОВІДАЛЬНІСТЬ СТОРІН</w:t>
      </w:r>
      <w:bookmarkEnd w:id="3"/>
    </w:p>
    <w:p w14:paraId="7DCCB046" w14:textId="77777777" w:rsidR="00B84C63" w:rsidRPr="00CA3E1B" w:rsidRDefault="00B84C63" w:rsidP="000F647C">
      <w:pPr>
        <w:pStyle w:val="a8"/>
        <w:widowControl/>
        <w:numPr>
          <w:ilvl w:val="1"/>
          <w:numId w:val="44"/>
        </w:numPr>
        <w:tabs>
          <w:tab w:val="left" w:pos="1134"/>
        </w:tabs>
        <w:ind w:left="0" w:firstLine="567"/>
        <w:jc w:val="both"/>
        <w:textAlignment w:val="baseline"/>
        <w:rPr>
          <w:rFonts w:ascii="Times New Roman" w:eastAsia="Times New Roman" w:hAnsi="Times New Roman"/>
        </w:rPr>
      </w:pPr>
      <w:bookmarkStart w:id="4" w:name="bookmark6"/>
      <w:r w:rsidRPr="00CA3E1B">
        <w:rPr>
          <w:rFonts w:ascii="Times New Roman" w:eastAsia="Times New Roman" w:hAnsi="Times New Roman"/>
        </w:rPr>
        <w:t>Сторони несуть відповідальність за невиконання або неналежне виконання умов Договору відповідно до Договору й чинного законодавства України. </w:t>
      </w:r>
    </w:p>
    <w:p w14:paraId="30936684" w14:textId="77777777" w:rsidR="00B84C63" w:rsidRPr="00CA3E1B" w:rsidRDefault="00B84C63" w:rsidP="000F647C">
      <w:pPr>
        <w:pStyle w:val="a8"/>
        <w:widowControl/>
        <w:numPr>
          <w:ilvl w:val="1"/>
          <w:numId w:val="44"/>
        </w:numPr>
        <w:tabs>
          <w:tab w:val="left"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Сторони не несуть відповідальності за порушення своїх зобов'язань за Договором, якщо воно сталося не з їх вини. Сторона вважається невинною, якщо вона доведе, що вжила всіх залежних від неї заходів для належного виконання зобов’язання. </w:t>
      </w:r>
    </w:p>
    <w:p w14:paraId="21D09DD0" w14:textId="77777777" w:rsidR="00B84C63" w:rsidRPr="00CA3E1B" w:rsidRDefault="00B84C63" w:rsidP="000F647C">
      <w:pPr>
        <w:pStyle w:val="a8"/>
        <w:widowControl/>
        <w:numPr>
          <w:ilvl w:val="1"/>
          <w:numId w:val="44"/>
        </w:numPr>
        <w:tabs>
          <w:tab w:val="left"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 xml:space="preserve">Оператор не несе відповідальності за майнову й моральну шкоду, що була заподіяна Перевізнику неналежною роботою АСОП, у разі, якщо така неналежна робота була викликана незалежними від Оператора обставинами, в тому числі </w:t>
      </w:r>
      <w:proofErr w:type="spellStart"/>
      <w:r w:rsidRPr="00CA3E1B">
        <w:rPr>
          <w:rFonts w:ascii="Times New Roman" w:eastAsia="Times New Roman" w:hAnsi="Times New Roman"/>
        </w:rPr>
        <w:t>хакерськими</w:t>
      </w:r>
      <w:proofErr w:type="spellEnd"/>
      <w:r w:rsidRPr="00CA3E1B">
        <w:rPr>
          <w:rFonts w:ascii="Times New Roman" w:eastAsia="Times New Roman" w:hAnsi="Times New Roman"/>
        </w:rPr>
        <w:t xml:space="preserve"> атаками, дією вірусних програм. </w:t>
      </w:r>
    </w:p>
    <w:p w14:paraId="5B42EF74" w14:textId="77777777" w:rsidR="00B84C63" w:rsidRPr="00CA3E1B" w:rsidRDefault="00B84C63" w:rsidP="000F647C">
      <w:pPr>
        <w:pStyle w:val="a8"/>
        <w:widowControl/>
        <w:numPr>
          <w:ilvl w:val="1"/>
          <w:numId w:val="44"/>
        </w:numPr>
        <w:tabs>
          <w:tab w:val="left" w:pos="1134"/>
        </w:tabs>
        <w:ind w:left="0" w:firstLine="567"/>
        <w:jc w:val="both"/>
        <w:textAlignment w:val="baseline"/>
        <w:rPr>
          <w:rFonts w:ascii="Times New Roman" w:eastAsia="Times New Roman" w:hAnsi="Times New Roman"/>
        </w:rPr>
      </w:pPr>
      <w:r w:rsidRPr="00CA3E1B">
        <w:rPr>
          <w:rFonts w:ascii="Times New Roman" w:eastAsia="Times New Roman" w:hAnsi="Times New Roman"/>
        </w:rPr>
        <w:t>Оператор не несе відповідальності за майнову й моральну шкоду, що може бути заподіяна Перевізнику та/або третім особам у разі невиконання або неналежного виконання Перевізником Договору, чинного законодавства України. </w:t>
      </w:r>
    </w:p>
    <w:p w14:paraId="31E92C81" w14:textId="77777777" w:rsidR="001463AC" w:rsidRPr="00CA3E1B" w:rsidRDefault="00B84C63" w:rsidP="000F647C">
      <w:pPr>
        <w:ind w:firstLine="567"/>
        <w:jc w:val="both"/>
        <w:textAlignment w:val="baseline"/>
      </w:pPr>
      <w:r w:rsidRPr="00CA3E1B">
        <w:rPr>
          <w:rFonts w:ascii="Times New Roman" w:eastAsia="Times New Roman" w:hAnsi="Times New Roman"/>
        </w:rPr>
        <w:t xml:space="preserve">6.5. </w:t>
      </w:r>
      <w:r w:rsidR="001463AC" w:rsidRPr="00CA3E1B">
        <w:rPr>
          <w:rFonts w:ascii="Times New Roman" w:hAnsi="Times New Roman"/>
        </w:rPr>
        <w:t>Перевізник</w:t>
      </w:r>
      <w:r w:rsidRPr="00CA3E1B">
        <w:rPr>
          <w:rFonts w:ascii="Times New Roman" w:hAnsi="Times New Roman"/>
        </w:rPr>
        <w:t xml:space="preserve"> за </w:t>
      </w:r>
      <w:r w:rsidR="001463AC" w:rsidRPr="00CA3E1B">
        <w:rPr>
          <w:rFonts w:ascii="Times New Roman" w:hAnsi="Times New Roman"/>
        </w:rPr>
        <w:t xml:space="preserve">кожен день </w:t>
      </w:r>
      <w:r w:rsidRPr="00CA3E1B">
        <w:rPr>
          <w:rFonts w:ascii="Times New Roman" w:hAnsi="Times New Roman"/>
        </w:rPr>
        <w:t xml:space="preserve">прострочення виконання грошового зобов’язання за Договором </w:t>
      </w:r>
      <w:r w:rsidR="001463AC" w:rsidRPr="00CA3E1B">
        <w:rPr>
          <w:rFonts w:ascii="Times New Roman" w:hAnsi="Times New Roman"/>
        </w:rPr>
        <w:t>сплачує неустойку у розмірі подвійної облікової ставки НБУ, діючої у період, за який сплачується неустойка.</w:t>
      </w:r>
      <w:r w:rsidR="001463AC" w:rsidRPr="00CA3E1B">
        <w:t xml:space="preserve">  </w:t>
      </w:r>
    </w:p>
    <w:p w14:paraId="595D11E6" w14:textId="77777777" w:rsidR="00B84C63" w:rsidRPr="00CA3E1B" w:rsidRDefault="00B84C63" w:rsidP="000F647C">
      <w:pPr>
        <w:ind w:firstLine="567"/>
        <w:jc w:val="both"/>
        <w:textAlignment w:val="baseline"/>
        <w:rPr>
          <w:rFonts w:ascii="Times New Roman" w:eastAsia="Times New Roman" w:hAnsi="Times New Roman"/>
        </w:rPr>
      </w:pPr>
      <w:r w:rsidRPr="00CA3E1B">
        <w:rPr>
          <w:rFonts w:ascii="Times New Roman" w:eastAsia="Times New Roman" w:hAnsi="Times New Roman"/>
        </w:rPr>
        <w:t>6.</w:t>
      </w:r>
      <w:r w:rsidR="001463AC" w:rsidRPr="00CA3E1B">
        <w:rPr>
          <w:rFonts w:ascii="Times New Roman" w:eastAsia="Times New Roman" w:hAnsi="Times New Roman"/>
        </w:rPr>
        <w:t>6</w:t>
      </w:r>
      <w:r w:rsidRPr="00CA3E1B">
        <w:rPr>
          <w:rFonts w:ascii="Times New Roman" w:eastAsia="Times New Roman" w:hAnsi="Times New Roman"/>
        </w:rPr>
        <w:t>. Винна Сторона  за порушення умов Договору відшкодовує іншій Стороні спричинені документально підтверджені збитки у повному обсязі у порядку, передбаченому законодавством України.</w:t>
      </w:r>
    </w:p>
    <w:p w14:paraId="628497DE"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6.</w:t>
      </w:r>
      <w:r w:rsidR="001463AC" w:rsidRPr="00CA3E1B">
        <w:rPr>
          <w:rFonts w:ascii="Times New Roman" w:eastAsia="Times New Roman" w:hAnsi="Times New Roman"/>
        </w:rPr>
        <w:t>7</w:t>
      </w:r>
      <w:r w:rsidRPr="00CA3E1B">
        <w:rPr>
          <w:rFonts w:ascii="Times New Roman" w:eastAsia="Times New Roman" w:hAnsi="Times New Roman"/>
        </w:rPr>
        <w:t xml:space="preserve">. Якщо Оператор не зареєстрував, несвоєчасно зареєстрував або зареєстрував з помилками податкову/і накладну/і чи розрахунок/и коригування в системі електронного </w:t>
      </w:r>
      <w:r w:rsidRPr="00CA3E1B">
        <w:rPr>
          <w:rFonts w:ascii="Times New Roman" w:eastAsia="Times New Roman" w:hAnsi="Times New Roman"/>
        </w:rPr>
        <w:lastRenderedPageBreak/>
        <w:t>адміністрування податку на додану вартість чи вчинив інші дії/бездіяльність, в результаті чого Перевізник втратив право на податковий кредит, Оператор зобов’язаний сплатити Перевізнику штраф у розмірі 20% від суми операції/й по якій не зареєстровано, несвоєчасного зареєстровано або зареєстровано з помилками податкову/і накладну/і (для резидентів) чи розрахунок/и коригування.</w:t>
      </w:r>
    </w:p>
    <w:p w14:paraId="13C30E65" w14:textId="77777777" w:rsidR="00B84C63" w:rsidRPr="00CA3E1B" w:rsidRDefault="00B84C63" w:rsidP="000F647C">
      <w:pPr>
        <w:ind w:firstLine="567"/>
        <w:jc w:val="both"/>
        <w:textAlignment w:val="baseline"/>
        <w:rPr>
          <w:rFonts w:ascii="Times New Roman" w:eastAsia="Times New Roman" w:hAnsi="Times New Roman"/>
        </w:rPr>
      </w:pPr>
      <w:r w:rsidRPr="00CA3E1B">
        <w:rPr>
          <w:rFonts w:ascii="Times New Roman" w:eastAsia="Times New Roman" w:hAnsi="Times New Roman"/>
        </w:rPr>
        <w:t>6.</w:t>
      </w:r>
      <w:r w:rsidR="001463AC" w:rsidRPr="00CA3E1B">
        <w:rPr>
          <w:rFonts w:ascii="Times New Roman" w:eastAsia="Times New Roman" w:hAnsi="Times New Roman"/>
        </w:rPr>
        <w:t>8</w:t>
      </w:r>
      <w:r w:rsidRPr="00CA3E1B">
        <w:rPr>
          <w:rFonts w:ascii="Times New Roman" w:eastAsia="Times New Roman" w:hAnsi="Times New Roman"/>
        </w:rPr>
        <w:t>. Сплата штрафних санкцій не звільняє сторони від взятих на себе зобов’язань.</w:t>
      </w:r>
    </w:p>
    <w:p w14:paraId="3D0BFE00" w14:textId="77777777" w:rsidR="00B84C63" w:rsidRPr="00CA3E1B" w:rsidRDefault="00B84C63" w:rsidP="00C54FCC">
      <w:pPr>
        <w:tabs>
          <w:tab w:val="num" w:pos="567"/>
        </w:tabs>
        <w:spacing w:before="60" w:after="60"/>
        <w:ind w:right="120" w:firstLine="567"/>
        <w:jc w:val="center"/>
        <w:textAlignment w:val="baseline"/>
        <w:rPr>
          <w:rFonts w:ascii="Times New Roman" w:eastAsia="Times New Roman" w:hAnsi="Times New Roman"/>
          <w:b/>
          <w:bCs/>
        </w:rPr>
      </w:pPr>
      <w:r w:rsidRPr="00CA3E1B">
        <w:rPr>
          <w:rFonts w:ascii="Times New Roman" w:eastAsia="Times New Roman" w:hAnsi="Times New Roman"/>
          <w:b/>
          <w:bCs/>
        </w:rPr>
        <w:t>7. ОБСТАВИНИ НЕПЕРЕБОРНОЇ СИЛИ</w:t>
      </w:r>
    </w:p>
    <w:p w14:paraId="101C2084"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7.1. Сторони звільняються від відповідальності за невиконання або неналежне виконання зобов’язань за цим Договором у разі виникнення обставин або подій непереборної сили, які не існували під час укладання цього Договору та виникли поза волею Сторін, зокрема: надзвичайні та невідворотні обставини, що об’єктивно унеможливлюють виконання зобов’язань, передбачених умовами цього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антитерористичними операціями, військовим ембарго, дії іноземного ворога, загальна військова мобілізація, військові дії, воєнний стан, оголошена та неоголошена війна, дії суспільного ворога, збурення, акти тероризму, диверсія, піратство, безлад, вторгнення,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інші стихійні лиха та інші випадки передбачені законодавством України.</w:t>
      </w:r>
    </w:p>
    <w:p w14:paraId="22182B9E"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Сторони можуть додатково домовитися про обставини, що визнаються ними як обставини непереборної сили, шляхом підписання додаткової угоди до Договору, яка має бути виконана у письмовій формі та підписана уповноваженими представниками Сторін і скріплена печатками.</w:t>
      </w:r>
    </w:p>
    <w:p w14:paraId="144E00B4"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7.2. Сторони підтверджують, що вони усвідомлюють усі ризики, пов’язані з виконанням умов цього Договору, який укладається в умовах дії правового режиму воєнного стану, введеного Указом Президента України від 24.02.2022 року № 64/2022 (зі змінами).</w:t>
      </w:r>
    </w:p>
    <w:p w14:paraId="0F7DA4A1"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При цьому Сторони погодили, що існування правового режиму воєнного стану в Україні на час дії Договору не є форс-мажором для виконання Сторонами зобов’язань за Договором.  </w:t>
      </w:r>
    </w:p>
    <w:p w14:paraId="6221608B"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7.3. Сторона, що не може виконувати зобов’язання за цим Договором унаслідок дії обставин непереборної сили, повинна протягом 5 (п’яти) календарних днів з моменту їх виникнення, повідомити про це іншу Сторону у письмовій формі, з подальшим наданням протягом 20 (двадцяти) календарних днів підтверджуючих документів.</w:t>
      </w:r>
    </w:p>
    <w:p w14:paraId="3581AD35"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7.4. Належним доказом виникнення обставин непереборної сили та строку їх дії є відповідний документ, виданий Торгово-промисловою палатою України або її регіональними представництвами.</w:t>
      </w:r>
    </w:p>
    <w:p w14:paraId="4ADE95A2"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7.5. У разі, якщо обставини непереборної сили будуть тривати понад 60 (ш</w:t>
      </w:r>
      <w:r w:rsidR="001463AC" w:rsidRPr="00CA3E1B">
        <w:rPr>
          <w:rFonts w:ascii="Times New Roman" w:eastAsia="Times New Roman" w:hAnsi="Times New Roman"/>
        </w:rPr>
        <w:t>і</w:t>
      </w:r>
      <w:r w:rsidRPr="00CA3E1B">
        <w:rPr>
          <w:rFonts w:ascii="Times New Roman" w:eastAsia="Times New Roman" w:hAnsi="Times New Roman"/>
        </w:rPr>
        <w:t>стдесят) календарних днів, кожна Сторона має право в односторонньому порядку розірвати Договір без відшкодування іншій Стороні збитків, повідомивши про це іншу Сторону у письмовій формі, з подальшим наданням підтверджуючих документів, але за умови виконання грошових зобов’язань, що виникли на дату розірвання Договору. У такому разі Договір вважається розірваним на 31 (тридцять перший) календарний день з дати виникнення відповідних обставин непереборної сили.</w:t>
      </w:r>
    </w:p>
    <w:p w14:paraId="581F3759" w14:textId="77777777" w:rsidR="00B84C63" w:rsidRPr="00CA3E1B" w:rsidRDefault="00B84C63" w:rsidP="000F647C">
      <w:pPr>
        <w:tabs>
          <w:tab w:val="num" w:pos="567"/>
        </w:tabs>
        <w:ind w:right="120" w:firstLine="567"/>
        <w:jc w:val="both"/>
        <w:textAlignment w:val="baseline"/>
        <w:rPr>
          <w:rFonts w:ascii="Times New Roman" w:eastAsia="Times New Roman" w:hAnsi="Times New Roman"/>
        </w:rPr>
      </w:pPr>
      <w:r w:rsidRPr="00CA3E1B">
        <w:rPr>
          <w:rFonts w:ascii="Times New Roman" w:eastAsia="Times New Roman" w:hAnsi="Times New Roman"/>
        </w:rPr>
        <w:t xml:space="preserve">7.6.  Сторона, що не могла виконувати зобов’язання за Договором унаслідок дії </w:t>
      </w:r>
      <w:r w:rsidRPr="00CA3E1B">
        <w:rPr>
          <w:rFonts w:ascii="Times New Roman" w:eastAsia="Times New Roman" w:hAnsi="Times New Roman"/>
        </w:rPr>
        <w:lastRenderedPageBreak/>
        <w:t>обставин непереборної сили, повинна протягом 5 (п’яти) календарних днів з моменту їх припинення, повідомити про це іншу Сторону у письмовій формі.</w:t>
      </w:r>
    </w:p>
    <w:p w14:paraId="409B46D2" w14:textId="77777777" w:rsidR="003153EE" w:rsidRPr="00CA3E1B" w:rsidRDefault="0071238A" w:rsidP="00C54FCC">
      <w:pPr>
        <w:pStyle w:val="10"/>
        <w:keepNext/>
        <w:keepLines/>
        <w:shd w:val="clear" w:color="auto" w:fill="auto"/>
        <w:spacing w:before="60" w:line="240" w:lineRule="auto"/>
        <w:ind w:firstLine="851"/>
        <w:jc w:val="center"/>
        <w:rPr>
          <w:sz w:val="24"/>
          <w:szCs w:val="24"/>
        </w:rPr>
      </w:pPr>
      <w:r w:rsidRPr="00CA3E1B">
        <w:rPr>
          <w:sz w:val="24"/>
          <w:szCs w:val="24"/>
          <w:lang w:val="ru-RU"/>
        </w:rPr>
        <w:t>8</w:t>
      </w:r>
      <w:r w:rsidR="003153EE" w:rsidRPr="00CA3E1B">
        <w:rPr>
          <w:sz w:val="24"/>
          <w:szCs w:val="24"/>
        </w:rPr>
        <w:t>. ТЕРМІН ДІЇ ДОГОВОРУ ТА УМОВИ ЙОГО ПРИПИНЕННЯ</w:t>
      </w:r>
      <w:bookmarkEnd w:id="4"/>
    </w:p>
    <w:p w14:paraId="1FF8B8F0" w14:textId="77777777" w:rsidR="003153EE" w:rsidRPr="00CA3E1B" w:rsidRDefault="0071238A" w:rsidP="000F647C">
      <w:pPr>
        <w:tabs>
          <w:tab w:val="left" w:pos="1415"/>
        </w:tabs>
        <w:ind w:firstLine="567"/>
        <w:jc w:val="both"/>
        <w:rPr>
          <w:rFonts w:ascii="Times New Roman" w:hAnsi="Times New Roman" w:cs="Times New Roman"/>
        </w:rPr>
      </w:pPr>
      <w:r w:rsidRPr="00CA3E1B">
        <w:rPr>
          <w:rFonts w:ascii="Times New Roman" w:hAnsi="Times New Roman" w:cs="Times New Roman"/>
          <w:lang w:val="ru-RU"/>
        </w:rPr>
        <w:t>8</w:t>
      </w:r>
      <w:r w:rsidR="003153EE" w:rsidRPr="00CA3E1B">
        <w:rPr>
          <w:rFonts w:ascii="Times New Roman" w:hAnsi="Times New Roman" w:cs="Times New Roman"/>
        </w:rPr>
        <w:t xml:space="preserve">.1. Договір набуває чинності з моменту підписання його уповноваженими представниками Сторін, скріплення печатками Сторін </w:t>
      </w:r>
      <w:r w:rsidR="001463AC" w:rsidRPr="00CA3E1B">
        <w:rPr>
          <w:rFonts w:ascii="Times New Roman" w:hAnsi="Times New Roman" w:cs="Times New Roman"/>
        </w:rPr>
        <w:t xml:space="preserve">(за умови їх використання в господарській діяльності Сторін) </w:t>
      </w:r>
      <w:r w:rsidR="003153EE" w:rsidRPr="00CA3E1B">
        <w:rPr>
          <w:rFonts w:ascii="Times New Roman" w:hAnsi="Times New Roman" w:cs="Times New Roman"/>
        </w:rPr>
        <w:t>та діє</w:t>
      </w:r>
      <w:r w:rsidR="001463AC" w:rsidRPr="00CA3E1B">
        <w:rPr>
          <w:rFonts w:ascii="Times New Roman" w:hAnsi="Times New Roman" w:cs="Times New Roman"/>
        </w:rPr>
        <w:t xml:space="preserve"> до «__» _____________ 202_ року</w:t>
      </w:r>
      <w:r w:rsidR="003153EE" w:rsidRPr="00CA3E1B">
        <w:rPr>
          <w:rFonts w:ascii="Times New Roman" w:hAnsi="Times New Roman" w:cs="Times New Roman"/>
        </w:rPr>
        <w:t>.</w:t>
      </w:r>
    </w:p>
    <w:p w14:paraId="23DB9014" w14:textId="77777777" w:rsidR="003153EE" w:rsidRPr="00CA3E1B" w:rsidRDefault="0071238A" w:rsidP="000F647C">
      <w:pPr>
        <w:tabs>
          <w:tab w:val="left" w:pos="1415"/>
        </w:tabs>
        <w:ind w:firstLine="567"/>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.2. Дія Договору достроково припиняється:</w:t>
      </w:r>
    </w:p>
    <w:p w14:paraId="39330E48" w14:textId="77777777" w:rsidR="003153EE" w:rsidRPr="00CA3E1B" w:rsidRDefault="003153EE" w:rsidP="000F647C">
      <w:pPr>
        <w:numPr>
          <w:ilvl w:val="0"/>
          <w:numId w:val="5"/>
        </w:numPr>
        <w:tabs>
          <w:tab w:val="left" w:pos="1077"/>
        </w:tabs>
        <w:ind w:firstLine="567"/>
        <w:jc w:val="both"/>
        <w:rPr>
          <w:rFonts w:ascii="Times New Roman" w:hAnsi="Times New Roman" w:cs="Times New Roman"/>
        </w:rPr>
      </w:pPr>
      <w:r w:rsidRPr="00CA3E1B">
        <w:rPr>
          <w:rFonts w:ascii="Times New Roman" w:hAnsi="Times New Roman" w:cs="Times New Roman"/>
        </w:rPr>
        <w:t>за взаємною згодою Сторін;</w:t>
      </w:r>
    </w:p>
    <w:p w14:paraId="76B7B0C7" w14:textId="77777777" w:rsidR="003153EE" w:rsidRPr="00CA3E1B" w:rsidRDefault="003153EE" w:rsidP="000F647C">
      <w:pPr>
        <w:numPr>
          <w:ilvl w:val="0"/>
          <w:numId w:val="5"/>
        </w:numPr>
        <w:tabs>
          <w:tab w:val="left" w:pos="1077"/>
        </w:tabs>
        <w:ind w:firstLine="567"/>
        <w:jc w:val="both"/>
        <w:rPr>
          <w:rFonts w:ascii="Times New Roman" w:hAnsi="Times New Roman" w:cs="Times New Roman"/>
        </w:rPr>
      </w:pPr>
      <w:r w:rsidRPr="00CA3E1B">
        <w:rPr>
          <w:rFonts w:ascii="Times New Roman" w:hAnsi="Times New Roman" w:cs="Times New Roman"/>
        </w:rPr>
        <w:t>за рішенням суду, що набрало чинності;</w:t>
      </w:r>
    </w:p>
    <w:p w14:paraId="0005AD38" w14:textId="77777777" w:rsidR="003153EE" w:rsidRPr="00CA3E1B" w:rsidRDefault="003153EE" w:rsidP="000F647C">
      <w:pPr>
        <w:numPr>
          <w:ilvl w:val="0"/>
          <w:numId w:val="5"/>
        </w:numPr>
        <w:tabs>
          <w:tab w:val="left" w:pos="1078"/>
        </w:tabs>
        <w:ind w:firstLine="567"/>
        <w:jc w:val="both"/>
        <w:rPr>
          <w:rFonts w:ascii="Times New Roman" w:hAnsi="Times New Roman" w:cs="Times New Roman"/>
        </w:rPr>
      </w:pPr>
      <w:r w:rsidRPr="00CA3E1B">
        <w:rPr>
          <w:rFonts w:ascii="Times New Roman" w:hAnsi="Times New Roman" w:cs="Times New Roman"/>
        </w:rPr>
        <w:t>за ініціативою однієї із Сторін у разі невиконання іншою Стороною своїх зобов’язань за Договором;</w:t>
      </w:r>
    </w:p>
    <w:p w14:paraId="74D2F89C" w14:textId="77777777" w:rsidR="003153EE" w:rsidRPr="00CA3E1B" w:rsidRDefault="003153EE" w:rsidP="000F647C">
      <w:pPr>
        <w:numPr>
          <w:ilvl w:val="0"/>
          <w:numId w:val="5"/>
        </w:numPr>
        <w:tabs>
          <w:tab w:val="left" w:pos="1078"/>
        </w:tabs>
        <w:ind w:firstLine="567"/>
        <w:jc w:val="both"/>
        <w:rPr>
          <w:rFonts w:ascii="Times New Roman" w:hAnsi="Times New Roman" w:cs="Times New Roman"/>
        </w:rPr>
      </w:pPr>
      <w:r w:rsidRPr="00CA3E1B">
        <w:rPr>
          <w:rFonts w:ascii="Times New Roman" w:hAnsi="Times New Roman" w:cs="Times New Roman"/>
        </w:rPr>
        <w:t>з інших підстав, передбачених законодавством України та Договором.</w:t>
      </w:r>
    </w:p>
    <w:p w14:paraId="5C986C83" w14:textId="77777777" w:rsidR="003153EE" w:rsidRPr="00CA3E1B" w:rsidRDefault="0071238A" w:rsidP="000F647C">
      <w:pPr>
        <w:tabs>
          <w:tab w:val="left" w:pos="1377"/>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.3. Оператор має право розірвати Договір шляхом надання Перевізнику письмового повідомлення про розірвання Договору. У цьому випадку дія Договору та використання ключа(</w:t>
      </w:r>
      <w:proofErr w:type="spellStart"/>
      <w:r w:rsidR="003153EE" w:rsidRPr="00CA3E1B">
        <w:rPr>
          <w:rFonts w:ascii="Times New Roman" w:hAnsi="Times New Roman" w:cs="Times New Roman"/>
        </w:rPr>
        <w:t>ів</w:t>
      </w:r>
      <w:proofErr w:type="spellEnd"/>
      <w:r w:rsidR="003153EE" w:rsidRPr="00CA3E1B">
        <w:rPr>
          <w:rFonts w:ascii="Times New Roman" w:hAnsi="Times New Roman" w:cs="Times New Roman"/>
        </w:rPr>
        <w:t>) Перевізника та/або уповноваженими представниками Перевізника припиняються не раніше ніж через 30 (тридцять) днів з дати отримання Перевізником такого повідомлення.</w:t>
      </w:r>
    </w:p>
    <w:p w14:paraId="5E87BE52" w14:textId="77777777" w:rsidR="003153EE" w:rsidRPr="00CA3E1B" w:rsidRDefault="0071238A" w:rsidP="000F647C">
      <w:pPr>
        <w:tabs>
          <w:tab w:val="left" w:pos="1377"/>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.4. Перевізник має право розірвати Договір шляхом надання  Оператору письмової заяви про скасування дії ключа(-</w:t>
      </w:r>
      <w:proofErr w:type="spellStart"/>
      <w:r w:rsidR="003153EE" w:rsidRPr="00CA3E1B">
        <w:rPr>
          <w:rFonts w:ascii="Times New Roman" w:hAnsi="Times New Roman" w:cs="Times New Roman"/>
        </w:rPr>
        <w:t>ів</w:t>
      </w:r>
      <w:proofErr w:type="spellEnd"/>
      <w:r w:rsidR="003153EE" w:rsidRPr="00CA3E1B">
        <w:rPr>
          <w:rFonts w:ascii="Times New Roman" w:hAnsi="Times New Roman" w:cs="Times New Roman"/>
        </w:rPr>
        <w:t>) Перевізника та/або уповноважених представників Перевізника. У цьому випадку дія Договору та використання ключа(</w:t>
      </w:r>
      <w:proofErr w:type="spellStart"/>
      <w:r w:rsidR="003153EE" w:rsidRPr="00CA3E1B">
        <w:rPr>
          <w:rFonts w:ascii="Times New Roman" w:hAnsi="Times New Roman" w:cs="Times New Roman"/>
        </w:rPr>
        <w:t>ів</w:t>
      </w:r>
      <w:proofErr w:type="spellEnd"/>
      <w:r w:rsidR="003153EE" w:rsidRPr="00CA3E1B">
        <w:rPr>
          <w:rFonts w:ascii="Times New Roman" w:hAnsi="Times New Roman" w:cs="Times New Roman"/>
        </w:rPr>
        <w:t>) доступу до АСОП припиняються не раніше ніж через 30 (тридцять) днів з дати отримання Оператором вищевказаної заяви Перевізника.</w:t>
      </w:r>
    </w:p>
    <w:p w14:paraId="189D3CBD" w14:textId="77777777" w:rsidR="003153EE" w:rsidRPr="00CA3E1B" w:rsidRDefault="0071238A" w:rsidP="000F647C">
      <w:pPr>
        <w:tabs>
          <w:tab w:val="left" w:pos="1619"/>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.5. Дію Договору може бути припинено за взаємною згодою Сторін. Сторона, що ініціює припинення Договору, зобов’язана письмово повідомити про це іншу Сторону не менше ніж за 30 (тридцять) днів до дати припинення Договору. В день припинення дії Договору Перевізник надає до Оператора письмове повідомлення про скасування дії ключа Перевізника та його уповноважених представників.</w:t>
      </w:r>
    </w:p>
    <w:p w14:paraId="632FD62E" w14:textId="77777777" w:rsidR="003153EE" w:rsidRPr="00CA3E1B" w:rsidRDefault="0071238A" w:rsidP="000F647C">
      <w:pPr>
        <w:tabs>
          <w:tab w:val="left" w:pos="1377"/>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.6. У разі дострокового припинення чи розірвання Договору всі чинні ключі Перевізника та/або уповноважених представників Перевізника скасовуються Оператором в день припинення (розірвання) Договору.</w:t>
      </w:r>
    </w:p>
    <w:p w14:paraId="3D389367" w14:textId="77777777" w:rsidR="003153EE" w:rsidRPr="00CA3E1B" w:rsidRDefault="0071238A" w:rsidP="000F647C">
      <w:pPr>
        <w:tabs>
          <w:tab w:val="left" w:pos="1377"/>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.7. Розірвання Договору не звільняє Сторони від виконання зобов’язань, що виникли до моменту його розірвання.</w:t>
      </w:r>
    </w:p>
    <w:p w14:paraId="3E7BB773" w14:textId="77777777" w:rsidR="003153EE" w:rsidRPr="00CA3E1B" w:rsidRDefault="0071238A" w:rsidP="000F647C">
      <w:pPr>
        <w:tabs>
          <w:tab w:val="left" w:pos="1377"/>
        </w:tabs>
        <w:ind w:firstLine="567"/>
        <w:jc w:val="both"/>
        <w:rPr>
          <w:rFonts w:ascii="Times New Roman" w:hAnsi="Times New Roman" w:cs="Times New Roman"/>
        </w:rPr>
      </w:pPr>
      <w:r w:rsidRPr="00CA3E1B">
        <w:rPr>
          <w:rFonts w:ascii="Times New Roman" w:hAnsi="Times New Roman" w:cs="Times New Roman"/>
        </w:rPr>
        <w:t>8</w:t>
      </w:r>
      <w:r w:rsidR="003153EE" w:rsidRPr="00CA3E1B">
        <w:rPr>
          <w:rFonts w:ascii="Times New Roman" w:hAnsi="Times New Roman" w:cs="Times New Roman"/>
        </w:rPr>
        <w:t>.8. У випадках, не врегульованих Договором, Сторони керуються законодавством України.</w:t>
      </w:r>
    </w:p>
    <w:p w14:paraId="2B39993C" w14:textId="77777777" w:rsidR="003153EE" w:rsidRPr="00CA3E1B" w:rsidRDefault="003153EE" w:rsidP="00C54FCC">
      <w:pPr>
        <w:pStyle w:val="10"/>
        <w:keepNext/>
        <w:keepLines/>
        <w:shd w:val="clear" w:color="auto" w:fill="auto"/>
        <w:spacing w:before="60" w:line="240" w:lineRule="auto"/>
        <w:ind w:firstLine="851"/>
        <w:jc w:val="center"/>
        <w:rPr>
          <w:sz w:val="24"/>
          <w:szCs w:val="24"/>
        </w:rPr>
      </w:pPr>
      <w:bookmarkStart w:id="5" w:name="bookmark8"/>
      <w:r w:rsidRPr="00CA3E1B">
        <w:rPr>
          <w:sz w:val="24"/>
          <w:szCs w:val="24"/>
        </w:rPr>
        <w:t>9. ЗАКЛЮЧНІ ПОЛОЖЕННЯ</w:t>
      </w:r>
      <w:bookmarkEnd w:id="5"/>
    </w:p>
    <w:p w14:paraId="5BB86032" w14:textId="77777777" w:rsidR="003153EE" w:rsidRPr="00CA3E1B" w:rsidRDefault="003153EE" w:rsidP="000F647C">
      <w:pPr>
        <w:tabs>
          <w:tab w:val="left" w:pos="1377"/>
        </w:tabs>
        <w:ind w:firstLine="567"/>
        <w:jc w:val="both"/>
        <w:rPr>
          <w:rFonts w:ascii="Times New Roman" w:hAnsi="Times New Roman" w:cs="Times New Roman"/>
        </w:rPr>
      </w:pPr>
      <w:r w:rsidRPr="00CA3E1B">
        <w:rPr>
          <w:rFonts w:ascii="Times New Roman" w:hAnsi="Times New Roman" w:cs="Times New Roman"/>
        </w:rPr>
        <w:t>9.1. Договір викладено українською мовою у 2 (двох) оригінальних примірниках, кожний з яких має рівну юридичну силу.</w:t>
      </w:r>
    </w:p>
    <w:p w14:paraId="4B4F505B" w14:textId="77777777" w:rsidR="003153EE" w:rsidRPr="00CA3E1B" w:rsidRDefault="003153EE" w:rsidP="000F647C">
      <w:pPr>
        <w:tabs>
          <w:tab w:val="left" w:pos="1377"/>
        </w:tabs>
        <w:ind w:firstLine="567"/>
        <w:jc w:val="both"/>
        <w:rPr>
          <w:rFonts w:ascii="Times New Roman" w:hAnsi="Times New Roman" w:cs="Times New Roman"/>
        </w:rPr>
      </w:pPr>
      <w:r w:rsidRPr="00CA3E1B">
        <w:rPr>
          <w:rFonts w:ascii="Times New Roman" w:hAnsi="Times New Roman" w:cs="Times New Roman"/>
        </w:rPr>
        <w:t xml:space="preserve">9.2. Після підписання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Договору, втрачають юридичну силу, але можуть враховуватись при тлумаченні умов Договору. </w:t>
      </w:r>
    </w:p>
    <w:p w14:paraId="3CCA8601" w14:textId="77777777" w:rsidR="003153EE" w:rsidRPr="00CA3E1B" w:rsidRDefault="003153EE" w:rsidP="000F647C">
      <w:pPr>
        <w:tabs>
          <w:tab w:val="left" w:pos="1403"/>
        </w:tabs>
        <w:ind w:firstLine="567"/>
        <w:jc w:val="both"/>
        <w:rPr>
          <w:rFonts w:ascii="Times New Roman" w:hAnsi="Times New Roman" w:cs="Times New Roman"/>
        </w:rPr>
      </w:pPr>
      <w:r w:rsidRPr="00CA3E1B">
        <w:rPr>
          <w:rFonts w:ascii="Times New Roman" w:hAnsi="Times New Roman" w:cs="Times New Roman"/>
        </w:rPr>
        <w:t>9.3. У разі, якщо будь-яке положення Договору стає недійсним із будь-яких причин, це не впливає на дійсність інших положень Договору. У такому разі: Сторони без зволікань проводять переговори з метою зміни недійсного тлумачення таким чином, щоб після зміни, воно було дійсним і максимально відображало наміри Сторін при укладанні Договору стосовно відповідного питання.</w:t>
      </w:r>
    </w:p>
    <w:p w14:paraId="4083B120" w14:textId="77777777" w:rsidR="003153EE" w:rsidRPr="00CA3E1B" w:rsidRDefault="003153EE" w:rsidP="000F647C">
      <w:pPr>
        <w:tabs>
          <w:tab w:val="left" w:pos="1412"/>
        </w:tabs>
        <w:ind w:firstLine="567"/>
        <w:jc w:val="both"/>
        <w:rPr>
          <w:rFonts w:ascii="Times New Roman" w:hAnsi="Times New Roman" w:cs="Times New Roman"/>
        </w:rPr>
      </w:pPr>
      <w:r w:rsidRPr="00CA3E1B">
        <w:rPr>
          <w:rFonts w:ascii="Times New Roman" w:hAnsi="Times New Roman" w:cs="Times New Roman"/>
        </w:rPr>
        <w:t>9.4. Сторони зобов’язуються протягом 3 (трьох) робочих днів повідомляти одна одну листом на електронні поштові адреси, що вказані у розділі 1</w:t>
      </w:r>
      <w:r w:rsidR="0071238A" w:rsidRPr="00CA3E1B">
        <w:rPr>
          <w:rFonts w:ascii="Times New Roman" w:hAnsi="Times New Roman" w:cs="Times New Roman"/>
        </w:rPr>
        <w:t>1</w:t>
      </w:r>
      <w:r w:rsidRPr="00CA3E1B">
        <w:rPr>
          <w:rFonts w:ascii="Times New Roman" w:hAnsi="Times New Roman" w:cs="Times New Roman"/>
        </w:rPr>
        <w:t xml:space="preserve"> Договору про зміну своїх реквізитів.</w:t>
      </w:r>
      <w:bookmarkStart w:id="6" w:name="bookmark9"/>
    </w:p>
    <w:p w14:paraId="172EED86" w14:textId="77777777" w:rsidR="003153EE" w:rsidRPr="00CA3E1B" w:rsidRDefault="003153EE" w:rsidP="00C54FCC">
      <w:pPr>
        <w:tabs>
          <w:tab w:val="left" w:pos="1412"/>
        </w:tabs>
        <w:spacing w:before="60" w:after="60"/>
        <w:ind w:firstLine="567"/>
        <w:jc w:val="center"/>
        <w:rPr>
          <w:rFonts w:ascii="Times New Roman" w:hAnsi="Times New Roman" w:cs="Times New Roman"/>
          <w:b/>
        </w:rPr>
      </w:pPr>
      <w:r w:rsidRPr="00CA3E1B">
        <w:rPr>
          <w:rFonts w:ascii="Times New Roman" w:hAnsi="Times New Roman" w:cs="Times New Roman"/>
          <w:b/>
        </w:rPr>
        <w:t xml:space="preserve">10. </w:t>
      </w:r>
      <w:r w:rsidR="00143104" w:rsidRPr="00CA3E1B">
        <w:rPr>
          <w:rFonts w:ascii="Times New Roman" w:hAnsi="Times New Roman" w:cs="Times New Roman"/>
          <w:b/>
        </w:rPr>
        <w:t>ДОДАТКИ ДО ДОГОВОРУ</w:t>
      </w:r>
      <w:bookmarkEnd w:id="6"/>
    </w:p>
    <w:p w14:paraId="7E5AD96F" w14:textId="77777777" w:rsidR="003153EE" w:rsidRPr="00CA3E1B" w:rsidRDefault="003153EE" w:rsidP="000F647C">
      <w:pPr>
        <w:ind w:firstLine="567"/>
        <w:jc w:val="both"/>
        <w:rPr>
          <w:rFonts w:ascii="Times New Roman" w:hAnsi="Times New Roman" w:cs="Times New Roman"/>
        </w:rPr>
      </w:pPr>
      <w:r w:rsidRPr="00CA3E1B">
        <w:rPr>
          <w:rFonts w:ascii="Times New Roman" w:hAnsi="Times New Roman" w:cs="Times New Roman"/>
        </w:rPr>
        <w:t>10.1. Додаток 1 – Регламент</w:t>
      </w:r>
      <w:r w:rsidR="00E102BD" w:rsidRPr="00CA3E1B">
        <w:rPr>
          <w:rFonts w:ascii="Times New Roman" w:hAnsi="Times New Roman" w:cs="Times New Roman"/>
        </w:rPr>
        <w:t xml:space="preserve"> інформаційної</w:t>
      </w:r>
      <w:r w:rsidRPr="00CA3E1B">
        <w:rPr>
          <w:rFonts w:ascii="Times New Roman" w:hAnsi="Times New Roman" w:cs="Times New Roman"/>
        </w:rPr>
        <w:t xml:space="preserve"> взаємодії</w:t>
      </w:r>
      <w:r w:rsidR="00E102BD" w:rsidRPr="00CA3E1B">
        <w:rPr>
          <w:rFonts w:ascii="Times New Roman" w:hAnsi="Times New Roman" w:cs="Times New Roman"/>
        </w:rPr>
        <w:t>.</w:t>
      </w:r>
      <w:r w:rsidRPr="00CA3E1B">
        <w:rPr>
          <w:rFonts w:ascii="Times New Roman" w:hAnsi="Times New Roman" w:cs="Times New Roman"/>
        </w:rPr>
        <w:t xml:space="preserve"> </w:t>
      </w:r>
    </w:p>
    <w:p w14:paraId="7E547A85" w14:textId="77777777" w:rsidR="002214B0" w:rsidRPr="00CA3E1B" w:rsidRDefault="002214B0" w:rsidP="000F647C">
      <w:pPr>
        <w:widowControl/>
        <w:ind w:firstLine="567"/>
        <w:jc w:val="both"/>
        <w:rPr>
          <w:rFonts w:ascii="Times New Roman" w:hAnsi="Times New Roman" w:cs="Times New Roman"/>
        </w:rPr>
      </w:pPr>
      <w:r w:rsidRPr="00CA3E1B">
        <w:rPr>
          <w:rFonts w:ascii="Times New Roman" w:hAnsi="Times New Roman" w:cs="Times New Roman"/>
        </w:rPr>
        <w:t>10.2.</w:t>
      </w:r>
      <w:r w:rsidR="00805D72" w:rsidRPr="00CA3E1B">
        <w:rPr>
          <w:rFonts w:ascii="Times New Roman" w:hAnsi="Times New Roman" w:cs="Times New Roman"/>
        </w:rPr>
        <w:t xml:space="preserve"> Додаток 2</w:t>
      </w:r>
      <w:r w:rsidR="00143104" w:rsidRPr="00CA3E1B">
        <w:rPr>
          <w:rFonts w:ascii="Times New Roman" w:hAnsi="Times New Roman" w:cs="Times New Roman"/>
        </w:rPr>
        <w:t xml:space="preserve"> – </w:t>
      </w:r>
      <w:r w:rsidR="00805D72" w:rsidRPr="00CA3E1B">
        <w:rPr>
          <w:rFonts w:ascii="Times New Roman" w:eastAsia="Times New Roman" w:hAnsi="Times New Roman" w:cs="Times New Roman"/>
          <w:color w:val="auto"/>
          <w:lang w:bidi="ar-SA"/>
        </w:rPr>
        <w:t>Регламент взаємодії Оператора і Перевізника</w:t>
      </w:r>
      <w:r w:rsidR="00805D72" w:rsidRPr="00CA3E1B">
        <w:rPr>
          <w:rFonts w:ascii="Times New Roman" w:eastAsia="Calibri" w:hAnsi="Times New Roman" w:cs="Times New Roman"/>
          <w:color w:val="auto"/>
          <w:lang w:eastAsia="en-US" w:bidi="ar-SA"/>
        </w:rPr>
        <w:t xml:space="preserve">  у разі аварій, катастроф, стихійного лиха, відключення електроживлення, збоїв у роботі елементів АСОП.</w:t>
      </w:r>
    </w:p>
    <w:p w14:paraId="09ED429F" w14:textId="77777777" w:rsidR="00411B75" w:rsidRPr="00CA3E1B" w:rsidRDefault="00411B75" w:rsidP="000F647C">
      <w:pPr>
        <w:ind w:firstLine="567"/>
        <w:jc w:val="both"/>
        <w:rPr>
          <w:rFonts w:ascii="Times New Roman" w:hAnsi="Times New Roman" w:cs="Times New Roman"/>
          <w:lang w:eastAsia="en-US"/>
        </w:rPr>
      </w:pPr>
      <w:r w:rsidRPr="00CA3E1B">
        <w:rPr>
          <w:rFonts w:ascii="Times New Roman" w:hAnsi="Times New Roman" w:cs="Times New Roman"/>
        </w:rPr>
        <w:lastRenderedPageBreak/>
        <w:t>10.</w:t>
      </w:r>
      <w:r w:rsidR="002214B0" w:rsidRPr="00CA3E1B">
        <w:rPr>
          <w:rFonts w:ascii="Times New Roman" w:hAnsi="Times New Roman" w:cs="Times New Roman"/>
        </w:rPr>
        <w:t>3</w:t>
      </w:r>
      <w:r w:rsidRPr="00CA3E1B">
        <w:rPr>
          <w:rFonts w:ascii="Times New Roman" w:hAnsi="Times New Roman" w:cs="Times New Roman"/>
        </w:rPr>
        <w:t xml:space="preserve">. Додаток </w:t>
      </w:r>
      <w:r w:rsidR="002214B0" w:rsidRPr="00CA3E1B">
        <w:rPr>
          <w:rFonts w:ascii="Times New Roman" w:hAnsi="Times New Roman" w:cs="Times New Roman"/>
        </w:rPr>
        <w:t>3</w:t>
      </w:r>
      <w:r w:rsidR="00143104" w:rsidRPr="00CA3E1B">
        <w:rPr>
          <w:rFonts w:ascii="Times New Roman" w:hAnsi="Times New Roman" w:cs="Times New Roman"/>
        </w:rPr>
        <w:t xml:space="preserve"> – </w:t>
      </w:r>
      <w:r w:rsidRPr="00CA3E1B">
        <w:rPr>
          <w:rFonts w:ascii="Times New Roman" w:hAnsi="Times New Roman" w:cs="Times New Roman"/>
          <w:lang w:eastAsia="en-US"/>
        </w:rPr>
        <w:t>Звіт за місяць з реєстрації пасажирами електронних квитків в міському пасажирському транспорті.</w:t>
      </w:r>
    </w:p>
    <w:p w14:paraId="6E217C71" w14:textId="77777777" w:rsidR="003153EE" w:rsidRPr="00CA3E1B" w:rsidRDefault="003153EE" w:rsidP="00C54FCC">
      <w:pPr>
        <w:spacing w:before="60" w:after="60"/>
        <w:ind w:right="-62" w:firstLine="960"/>
        <w:jc w:val="center"/>
        <w:rPr>
          <w:rFonts w:ascii="Times New Roman" w:hAnsi="Times New Roman" w:cs="Times New Roman"/>
          <w:b/>
        </w:rPr>
      </w:pPr>
      <w:r w:rsidRPr="00CA3E1B">
        <w:rPr>
          <w:rFonts w:ascii="Times New Roman" w:hAnsi="Times New Roman" w:cs="Times New Roman"/>
          <w:b/>
        </w:rPr>
        <w:t xml:space="preserve">11. </w:t>
      </w:r>
      <w:r w:rsidR="00143104" w:rsidRPr="00CA3E1B">
        <w:rPr>
          <w:rFonts w:ascii="Times New Roman" w:hAnsi="Times New Roman" w:cs="Times New Roman"/>
          <w:b/>
        </w:rPr>
        <w:t>РЕКВІЗИТИ СТОРІН</w:t>
      </w:r>
    </w:p>
    <w:tbl>
      <w:tblPr>
        <w:tblW w:w="9781" w:type="dxa"/>
        <w:tblInd w:w="-142" w:type="dxa"/>
        <w:tblLook w:val="04A0" w:firstRow="1" w:lastRow="0" w:firstColumn="1" w:lastColumn="0" w:noHBand="0" w:noVBand="1"/>
      </w:tblPr>
      <w:tblGrid>
        <w:gridCol w:w="5104"/>
        <w:gridCol w:w="4677"/>
      </w:tblGrid>
      <w:tr w:rsidR="003153EE" w:rsidRPr="00CA3E1B" w14:paraId="494711BA" w14:textId="77777777" w:rsidTr="00C54FCC">
        <w:tc>
          <w:tcPr>
            <w:tcW w:w="5104" w:type="dxa"/>
          </w:tcPr>
          <w:p w14:paraId="15AFDB1D" w14:textId="77777777" w:rsidR="003153EE" w:rsidRPr="00CA3E1B" w:rsidRDefault="0D8DC78D" w:rsidP="000F647C">
            <w:pPr>
              <w:ind w:right="340"/>
              <w:jc w:val="center"/>
              <w:rPr>
                <w:rFonts w:ascii="Times New Roman" w:hAnsi="Times New Roman" w:cs="Times New Roman"/>
                <w:b/>
                <w:bCs/>
              </w:rPr>
            </w:pPr>
            <w:r w:rsidRPr="00CA3E1B">
              <w:rPr>
                <w:rFonts w:ascii="Times New Roman" w:hAnsi="Times New Roman" w:cs="Times New Roman"/>
                <w:b/>
                <w:bCs/>
              </w:rPr>
              <w:t xml:space="preserve">Оператор </w:t>
            </w:r>
          </w:p>
          <w:p w14:paraId="167595EB" w14:textId="77777777" w:rsidR="003153EE" w:rsidRPr="00CA3E1B" w:rsidRDefault="0D8DC78D" w:rsidP="000F647C">
            <w:pPr>
              <w:ind w:right="340"/>
              <w:jc w:val="center"/>
              <w:rPr>
                <w:rFonts w:ascii="Times New Roman" w:hAnsi="Times New Roman" w:cs="Times New Roman"/>
                <w:b/>
                <w:bCs/>
              </w:rPr>
            </w:pPr>
            <w:r w:rsidRPr="00CA3E1B">
              <w:rPr>
                <w:rFonts w:ascii="Times New Roman" w:hAnsi="Times New Roman" w:cs="Times New Roman"/>
                <w:b/>
                <w:bCs/>
              </w:rPr>
              <w:t>Комунальне підприємство «Головний інформаційно-обчислювальний центр»</w:t>
            </w:r>
          </w:p>
          <w:p w14:paraId="38051C8F"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 xml:space="preserve">Юридична адреса: 02192, м. Київ, </w:t>
            </w:r>
          </w:p>
          <w:p w14:paraId="372558AA"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вул. Космічна, 12-А</w:t>
            </w:r>
          </w:p>
          <w:p w14:paraId="2EC74CDF"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Код ЄДРПОУ 04013755, ІПН 040137526538</w:t>
            </w:r>
          </w:p>
          <w:p w14:paraId="2EDCDC0F"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п/р UA143226690000026008300763387</w:t>
            </w:r>
          </w:p>
          <w:p w14:paraId="69F2E524"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 xml:space="preserve">в АТ «Ощадбанк», </w:t>
            </w:r>
          </w:p>
          <w:p w14:paraId="264D910A" w14:textId="77777777" w:rsidR="003153EE" w:rsidRPr="00CA3E1B" w:rsidRDefault="003153EE" w:rsidP="000F647C">
            <w:pPr>
              <w:ind w:right="340"/>
              <w:rPr>
                <w:rFonts w:ascii="Times New Roman" w:hAnsi="Times New Roman" w:cs="Times New Roman"/>
              </w:rPr>
            </w:pPr>
            <w:r w:rsidRPr="00CA3E1B">
              <w:rPr>
                <w:rFonts w:ascii="Times New Roman" w:hAnsi="Times New Roman" w:cs="Times New Roman"/>
              </w:rPr>
              <w:t>Платник податку на прибуток на загальних підставах</w:t>
            </w:r>
          </w:p>
          <w:p w14:paraId="08C1E2E2" w14:textId="77777777" w:rsidR="003153EE" w:rsidRPr="00CA3E1B" w:rsidRDefault="003153EE" w:rsidP="000F647C">
            <w:pPr>
              <w:ind w:right="340"/>
              <w:rPr>
                <w:rFonts w:ascii="Times New Roman" w:hAnsi="Times New Roman" w:cs="Times New Roman"/>
                <w:i/>
              </w:rPr>
            </w:pPr>
            <w:r w:rsidRPr="00CA3E1B">
              <w:rPr>
                <w:rFonts w:ascii="Times New Roman" w:hAnsi="Times New Roman" w:cs="Times New Roman"/>
                <w:i/>
              </w:rPr>
              <w:t>Відповідальний за виконання умов договору:</w:t>
            </w:r>
          </w:p>
          <w:p w14:paraId="1129BF10" w14:textId="77777777" w:rsidR="003153EE" w:rsidRPr="00CA3E1B" w:rsidRDefault="003153EE" w:rsidP="000F647C">
            <w:pPr>
              <w:ind w:right="340"/>
              <w:rPr>
                <w:rFonts w:ascii="Times New Roman" w:hAnsi="Times New Roman" w:cs="Times New Roman"/>
                <w:b/>
              </w:rPr>
            </w:pPr>
          </w:p>
          <w:p w14:paraId="09937CD1" w14:textId="77777777" w:rsidR="00C54FCC" w:rsidRPr="00CA3E1B" w:rsidRDefault="00C54FCC" w:rsidP="000F647C">
            <w:pPr>
              <w:ind w:right="340"/>
              <w:rPr>
                <w:rFonts w:ascii="Times New Roman" w:hAnsi="Times New Roman" w:cs="Times New Roman"/>
                <w:b/>
              </w:rPr>
            </w:pPr>
          </w:p>
          <w:p w14:paraId="7A2813A5" w14:textId="77777777" w:rsidR="003153EE" w:rsidRPr="00CA3E1B" w:rsidRDefault="003153EE" w:rsidP="000F647C">
            <w:pPr>
              <w:ind w:right="340"/>
              <w:rPr>
                <w:rFonts w:ascii="Times New Roman" w:hAnsi="Times New Roman" w:cs="Times New Roman"/>
                <w:lang w:val="en-US"/>
              </w:rPr>
            </w:pPr>
            <w:r w:rsidRPr="00CA3E1B">
              <w:rPr>
                <w:rFonts w:ascii="Times New Roman" w:hAnsi="Times New Roman" w:cs="Times New Roman"/>
              </w:rPr>
              <w:t xml:space="preserve">___________________ </w:t>
            </w:r>
            <w:r w:rsidR="003C3274" w:rsidRPr="00CA3E1B">
              <w:rPr>
                <w:rFonts w:ascii="Times New Roman" w:hAnsi="Times New Roman" w:cs="Times New Roman"/>
                <w:lang w:val="en-US"/>
              </w:rPr>
              <w:t>(________________)</w:t>
            </w:r>
          </w:p>
          <w:p w14:paraId="6E86AA35" w14:textId="77777777" w:rsidR="003153EE" w:rsidRPr="00CA3E1B" w:rsidRDefault="003153EE" w:rsidP="000F647C">
            <w:pPr>
              <w:ind w:right="340"/>
              <w:rPr>
                <w:rFonts w:ascii="Times New Roman" w:hAnsi="Times New Roman" w:cs="Times New Roman"/>
              </w:rPr>
            </w:pPr>
          </w:p>
        </w:tc>
        <w:tc>
          <w:tcPr>
            <w:tcW w:w="4677" w:type="dxa"/>
          </w:tcPr>
          <w:p w14:paraId="3F3CAA77" w14:textId="77777777" w:rsidR="003153EE" w:rsidRPr="00CA3E1B" w:rsidRDefault="003153EE" w:rsidP="000F647C">
            <w:pPr>
              <w:jc w:val="center"/>
              <w:rPr>
                <w:rFonts w:ascii="Times New Roman" w:hAnsi="Times New Roman" w:cs="Times New Roman"/>
                <w:b/>
              </w:rPr>
            </w:pPr>
            <w:r w:rsidRPr="00CA3E1B">
              <w:rPr>
                <w:rFonts w:ascii="Times New Roman" w:hAnsi="Times New Roman" w:cs="Times New Roman"/>
                <w:b/>
              </w:rPr>
              <w:t>Перевізник</w:t>
            </w:r>
          </w:p>
          <w:p w14:paraId="156470C6" w14:textId="77777777" w:rsidR="003153EE" w:rsidRPr="00CA3E1B" w:rsidRDefault="003153EE" w:rsidP="000F647C">
            <w:pPr>
              <w:rPr>
                <w:rFonts w:ascii="Times New Roman" w:hAnsi="Times New Roman" w:cs="Times New Roman"/>
              </w:rPr>
            </w:pPr>
          </w:p>
        </w:tc>
      </w:tr>
    </w:tbl>
    <w:p w14:paraId="467FF672" w14:textId="77777777" w:rsidR="003153EE" w:rsidRPr="00CA3E1B" w:rsidRDefault="003153EE" w:rsidP="000F647C">
      <w:pPr>
        <w:rPr>
          <w:rFonts w:ascii="Times New Roman" w:hAnsi="Times New Roman" w:cs="Times New Roman"/>
        </w:rPr>
      </w:pPr>
    </w:p>
    <w:p w14:paraId="361E4024" w14:textId="77777777" w:rsidR="00143104" w:rsidRPr="00CA3E1B" w:rsidRDefault="00143104" w:rsidP="000F647C">
      <w:pPr>
        <w:widowControl/>
        <w:rPr>
          <w:rFonts w:ascii="Times New Roman" w:eastAsia="Times New Roman" w:hAnsi="Times New Roman" w:cs="Times New Roman"/>
          <w:color w:val="auto"/>
          <w:lang w:eastAsia="en-US" w:bidi="ar-SA"/>
        </w:rPr>
      </w:pPr>
      <w:r w:rsidRPr="00CA3E1B">
        <w:br w:type="page"/>
      </w:r>
    </w:p>
    <w:p w14:paraId="418F7EEB" w14:textId="77777777" w:rsidR="00805D72" w:rsidRPr="00CA3E1B" w:rsidRDefault="00805D72" w:rsidP="00805D72">
      <w:pPr>
        <w:pStyle w:val="60"/>
        <w:shd w:val="clear" w:color="auto" w:fill="auto"/>
        <w:ind w:left="6663"/>
        <w:jc w:val="right"/>
        <w:rPr>
          <w:sz w:val="24"/>
          <w:szCs w:val="24"/>
        </w:rPr>
      </w:pPr>
      <w:r w:rsidRPr="00CA3E1B">
        <w:rPr>
          <w:sz w:val="24"/>
          <w:szCs w:val="24"/>
        </w:rPr>
        <w:t xml:space="preserve">Додаток </w:t>
      </w:r>
      <w:r w:rsidRPr="00CA3E1B">
        <w:rPr>
          <w:sz w:val="24"/>
          <w:szCs w:val="24"/>
          <w:lang w:val="ru-RU"/>
        </w:rPr>
        <w:t>1</w:t>
      </w:r>
      <w:r w:rsidRPr="00CA3E1B">
        <w:rPr>
          <w:sz w:val="24"/>
          <w:szCs w:val="24"/>
        </w:rPr>
        <w:t xml:space="preserve"> до Договору</w:t>
      </w:r>
    </w:p>
    <w:p w14:paraId="3904CF0B" w14:textId="77777777" w:rsidR="00805D72" w:rsidRPr="00CA3E1B" w:rsidRDefault="00805D72" w:rsidP="00805D72">
      <w:pPr>
        <w:pStyle w:val="41"/>
        <w:shd w:val="clear" w:color="auto" w:fill="auto"/>
        <w:spacing w:after="0" w:line="240" w:lineRule="auto"/>
        <w:ind w:left="40"/>
        <w:jc w:val="right"/>
        <w:rPr>
          <w:b w:val="0"/>
          <w:bCs w:val="0"/>
          <w:sz w:val="24"/>
          <w:szCs w:val="24"/>
        </w:rPr>
      </w:pPr>
      <w:r w:rsidRPr="00CA3E1B">
        <w:rPr>
          <w:b w:val="0"/>
          <w:bCs w:val="0"/>
          <w:sz w:val="24"/>
          <w:szCs w:val="24"/>
        </w:rPr>
        <w:t>про надання послуг в автоматизованій системі</w:t>
      </w:r>
    </w:p>
    <w:p w14:paraId="0887B264" w14:textId="77777777" w:rsidR="00805D72" w:rsidRPr="00CA3E1B" w:rsidRDefault="00805D72" w:rsidP="00805D72">
      <w:pPr>
        <w:pStyle w:val="41"/>
        <w:shd w:val="clear" w:color="auto" w:fill="auto"/>
        <w:spacing w:after="0" w:line="240" w:lineRule="auto"/>
        <w:ind w:left="40"/>
        <w:jc w:val="right"/>
        <w:rPr>
          <w:b w:val="0"/>
          <w:bCs w:val="0"/>
          <w:sz w:val="24"/>
          <w:szCs w:val="24"/>
        </w:rPr>
      </w:pPr>
      <w:r w:rsidRPr="00CA3E1B">
        <w:rPr>
          <w:b w:val="0"/>
          <w:bCs w:val="0"/>
          <w:sz w:val="24"/>
          <w:szCs w:val="24"/>
        </w:rPr>
        <w:t>обліку оплати проїзду в міському</w:t>
      </w:r>
    </w:p>
    <w:p w14:paraId="58D34E30" w14:textId="77777777" w:rsidR="00805D72" w:rsidRPr="00CA3E1B" w:rsidRDefault="00805D72" w:rsidP="00805D72">
      <w:pPr>
        <w:pStyle w:val="41"/>
        <w:shd w:val="clear" w:color="auto" w:fill="auto"/>
        <w:spacing w:after="0" w:line="240" w:lineRule="auto"/>
        <w:ind w:left="40"/>
        <w:jc w:val="right"/>
        <w:rPr>
          <w:b w:val="0"/>
          <w:bCs w:val="0"/>
          <w:sz w:val="24"/>
          <w:szCs w:val="24"/>
        </w:rPr>
      </w:pPr>
      <w:r w:rsidRPr="00CA3E1B">
        <w:rPr>
          <w:b w:val="0"/>
          <w:bCs w:val="0"/>
          <w:sz w:val="24"/>
          <w:szCs w:val="24"/>
        </w:rPr>
        <w:t>пасажирському транспорті міста Києва</w:t>
      </w:r>
    </w:p>
    <w:p w14:paraId="3D6B798E" w14:textId="77777777" w:rsidR="00805D72" w:rsidRPr="00CA3E1B" w:rsidRDefault="00805D72" w:rsidP="00805D72">
      <w:pPr>
        <w:pStyle w:val="41"/>
        <w:shd w:val="clear" w:color="auto" w:fill="auto"/>
        <w:spacing w:after="0" w:line="240" w:lineRule="auto"/>
        <w:ind w:left="40"/>
        <w:jc w:val="right"/>
        <w:rPr>
          <w:b w:val="0"/>
          <w:bCs w:val="0"/>
          <w:sz w:val="24"/>
          <w:szCs w:val="24"/>
        </w:rPr>
      </w:pPr>
      <w:r w:rsidRPr="00CA3E1B">
        <w:rPr>
          <w:b w:val="0"/>
          <w:bCs w:val="0"/>
          <w:sz w:val="24"/>
          <w:szCs w:val="24"/>
        </w:rPr>
        <w:t>незалежно від форм власності</w:t>
      </w:r>
    </w:p>
    <w:p w14:paraId="5F230890" w14:textId="77777777" w:rsidR="00805D72" w:rsidRPr="00CA3E1B" w:rsidRDefault="00805D72" w:rsidP="00805D72">
      <w:pPr>
        <w:pStyle w:val="60"/>
        <w:shd w:val="clear" w:color="auto" w:fill="auto"/>
        <w:spacing w:line="240" w:lineRule="auto"/>
        <w:ind w:left="6663"/>
        <w:rPr>
          <w:sz w:val="24"/>
          <w:szCs w:val="24"/>
        </w:rPr>
      </w:pPr>
      <w:r w:rsidRPr="00CA3E1B">
        <w:rPr>
          <w:sz w:val="24"/>
          <w:szCs w:val="24"/>
        </w:rPr>
        <w:t>від ___________ 202</w:t>
      </w:r>
      <w:r w:rsidR="001463AC" w:rsidRPr="00CA3E1B">
        <w:rPr>
          <w:sz w:val="24"/>
          <w:szCs w:val="24"/>
          <w:lang w:val="uk-UA"/>
        </w:rPr>
        <w:t>_</w:t>
      </w:r>
      <w:r w:rsidRPr="00CA3E1B">
        <w:rPr>
          <w:sz w:val="24"/>
          <w:szCs w:val="24"/>
        </w:rPr>
        <w:t xml:space="preserve"> року</w:t>
      </w:r>
    </w:p>
    <w:p w14:paraId="5E0C5D31" w14:textId="77777777" w:rsidR="00805D72" w:rsidRPr="00CA3E1B" w:rsidRDefault="00805D72" w:rsidP="00805D72">
      <w:pPr>
        <w:pStyle w:val="60"/>
        <w:shd w:val="clear" w:color="auto" w:fill="auto"/>
        <w:spacing w:line="240" w:lineRule="auto"/>
        <w:ind w:left="6663"/>
      </w:pPr>
      <w:r w:rsidRPr="00CA3E1B">
        <w:rPr>
          <w:sz w:val="24"/>
          <w:szCs w:val="24"/>
        </w:rPr>
        <w:t xml:space="preserve">№ </w:t>
      </w:r>
      <w:r w:rsidRPr="00CA3E1B">
        <w:t>________</w:t>
      </w:r>
    </w:p>
    <w:p w14:paraId="1B601BB0" w14:textId="77777777" w:rsidR="003153EE" w:rsidRPr="00CA3E1B" w:rsidRDefault="003153EE" w:rsidP="00805D72">
      <w:pPr>
        <w:spacing w:line="260" w:lineRule="exact"/>
        <w:jc w:val="right"/>
        <w:rPr>
          <w:rFonts w:ascii="Times New Roman" w:hAnsi="Times New Roman" w:cs="Times New Roman"/>
        </w:rPr>
      </w:pPr>
    </w:p>
    <w:p w14:paraId="5112DE37" w14:textId="77777777" w:rsidR="00C628C0" w:rsidRPr="00CA3E1B" w:rsidRDefault="00C628C0" w:rsidP="00C628C0">
      <w:pPr>
        <w:jc w:val="center"/>
        <w:rPr>
          <w:rFonts w:ascii="Times New Roman" w:hAnsi="Times New Roman"/>
          <w:b/>
          <w:bCs/>
          <w:sz w:val="28"/>
          <w:szCs w:val="28"/>
        </w:rPr>
      </w:pPr>
      <w:r w:rsidRPr="00CA3E1B">
        <w:rPr>
          <w:rFonts w:ascii="Times New Roman" w:hAnsi="Times New Roman"/>
          <w:b/>
          <w:bCs/>
          <w:sz w:val="28"/>
          <w:szCs w:val="28"/>
        </w:rPr>
        <w:t>Регламент інформаційної взаємодії</w:t>
      </w:r>
    </w:p>
    <w:p w14:paraId="5BE3D56C" w14:textId="77777777" w:rsidR="007A5BCA" w:rsidRPr="00CA3E1B" w:rsidRDefault="007A5BCA" w:rsidP="00C628C0">
      <w:pPr>
        <w:jc w:val="center"/>
        <w:rPr>
          <w:rFonts w:ascii="Times New Roman" w:hAnsi="Times New Roman"/>
          <w:b/>
          <w:bCs/>
          <w:sz w:val="28"/>
          <w:szCs w:val="28"/>
        </w:rPr>
      </w:pPr>
    </w:p>
    <w:p w14:paraId="4E7F6A39" w14:textId="77777777" w:rsidR="00C628C0" w:rsidRPr="00CA3E1B" w:rsidRDefault="00C628C0" w:rsidP="00C628C0">
      <w:pPr>
        <w:jc w:val="center"/>
        <w:rPr>
          <w:rFonts w:ascii="Times New Roman" w:hAnsi="Times New Roman" w:cs="Times New Roman"/>
        </w:rPr>
      </w:pPr>
      <w:r w:rsidRPr="00CA3E1B">
        <w:rPr>
          <w:rFonts w:ascii="Times New Roman" w:hAnsi="Times New Roman" w:cs="Times New Roman"/>
          <w:b/>
          <w:bCs/>
        </w:rPr>
        <w:t>І.</w:t>
      </w:r>
      <w:r w:rsidRPr="00CA3E1B">
        <w:rPr>
          <w:rFonts w:ascii="Times New Roman" w:hAnsi="Times New Roman" w:cs="Times New Roman"/>
        </w:rPr>
        <w:t xml:space="preserve"> </w:t>
      </w:r>
      <w:r w:rsidRPr="00CA3E1B">
        <w:rPr>
          <w:rFonts w:ascii="Times New Roman" w:hAnsi="Times New Roman" w:cs="Times New Roman"/>
          <w:b/>
          <w:bCs/>
        </w:rPr>
        <w:t>Загальні положення</w:t>
      </w:r>
      <w:r w:rsidRPr="00CA3E1B">
        <w:rPr>
          <w:rFonts w:ascii="Times New Roman" w:hAnsi="Times New Roman" w:cs="Times New Roman"/>
        </w:rPr>
        <w:t>:</w:t>
      </w:r>
    </w:p>
    <w:p w14:paraId="091AEC52"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1.1. Цей Регламент інформаційної взаємодії (далі – Регламент) визначає порядок надання послуг, в тому числі інформаційного обміну даними між Оператором та Перевізником в рамках Договору №__</w:t>
      </w:r>
      <w:r w:rsidRPr="00CA3E1B">
        <w:rPr>
          <w:rFonts w:ascii="Times New Roman" w:hAnsi="Times New Roman"/>
        </w:rPr>
        <w:t>__</w:t>
      </w:r>
      <w:r w:rsidRPr="00CA3E1B">
        <w:rPr>
          <w:rFonts w:ascii="Times New Roman" w:hAnsi="Times New Roman" w:cs="Times New Roman"/>
        </w:rPr>
        <w:t>__ про надання послуг від «___» __________ 202</w:t>
      </w:r>
      <w:r w:rsidR="001463AC" w:rsidRPr="00CA3E1B">
        <w:rPr>
          <w:rFonts w:ascii="Times New Roman" w:hAnsi="Times New Roman" w:cs="Times New Roman"/>
        </w:rPr>
        <w:t xml:space="preserve">_ </w:t>
      </w:r>
      <w:r w:rsidRPr="00CA3E1B">
        <w:rPr>
          <w:rFonts w:ascii="Times New Roman" w:hAnsi="Times New Roman" w:cs="Times New Roman"/>
        </w:rPr>
        <w:t>року (далі – Договір) та є його невід’ємною частиною.</w:t>
      </w:r>
    </w:p>
    <w:p w14:paraId="68E8B092" w14:textId="77777777" w:rsidR="00C628C0" w:rsidRPr="00CA3E1B" w:rsidRDefault="00C628C0" w:rsidP="00C628C0">
      <w:pPr>
        <w:ind w:right="15" w:firstLine="567"/>
        <w:jc w:val="both"/>
        <w:textAlignment w:val="baseline"/>
        <w:rPr>
          <w:rFonts w:ascii="Times New Roman" w:hAnsi="Times New Roman" w:cs="Times New Roman"/>
          <w:color w:val="auto"/>
        </w:rPr>
      </w:pPr>
      <w:r w:rsidRPr="00CA3E1B">
        <w:rPr>
          <w:rFonts w:ascii="Times New Roman" w:hAnsi="Times New Roman" w:cs="Times New Roman"/>
        </w:rPr>
        <w:t>1.2. Терміни в Регламенті вживаються у значенні, визначеному Договором</w:t>
      </w:r>
      <w:r w:rsidRPr="00CA3E1B">
        <w:rPr>
          <w:rFonts w:ascii="Times New Roman" w:eastAsia="Times New Roman" w:hAnsi="Times New Roman"/>
          <w:color w:val="00000A"/>
          <w:kern w:val="1"/>
        </w:rPr>
        <w:t>.</w:t>
      </w:r>
      <w:r w:rsidRPr="00CA3E1B">
        <w:rPr>
          <w:rFonts w:ascii="Times New Roman" w:hAnsi="Times New Roman" w:cs="Times New Roman"/>
        </w:rPr>
        <w:t xml:space="preserve"> </w:t>
      </w:r>
    </w:p>
    <w:p w14:paraId="41CAC661" w14:textId="77777777" w:rsidR="00C628C0" w:rsidRPr="00CA3E1B" w:rsidRDefault="00C628C0" w:rsidP="00C628C0">
      <w:pPr>
        <w:ind w:right="15" w:firstLine="567"/>
        <w:jc w:val="both"/>
        <w:textAlignment w:val="baseline"/>
        <w:rPr>
          <w:rFonts w:ascii="Times New Roman" w:hAnsi="Times New Roman"/>
        </w:rPr>
      </w:pPr>
      <w:r w:rsidRPr="00CA3E1B">
        <w:rPr>
          <w:rFonts w:ascii="Times New Roman" w:hAnsi="Times New Roman" w:cs="Times New Roman"/>
        </w:rPr>
        <w:t>1.3. Сторони погоджуються з використанням проїзних електронних квитків на всіх формах носіїв, що реалізовані Оператором (транспортна картка, банківська картка тощо).</w:t>
      </w:r>
    </w:p>
    <w:p w14:paraId="1B293BF3" w14:textId="77777777" w:rsidR="00C628C0" w:rsidRPr="00CA3E1B" w:rsidRDefault="00C628C0" w:rsidP="00C628C0">
      <w:pPr>
        <w:ind w:right="15" w:firstLine="567"/>
        <w:jc w:val="both"/>
        <w:textAlignment w:val="baseline"/>
        <w:rPr>
          <w:rFonts w:ascii="Times New Roman" w:hAnsi="Times New Roman" w:cs="Times New Roman"/>
        </w:rPr>
      </w:pPr>
    </w:p>
    <w:p w14:paraId="17EDA269" w14:textId="77777777" w:rsidR="00C628C0" w:rsidRPr="00CA3E1B" w:rsidRDefault="00C628C0" w:rsidP="00C628C0">
      <w:pPr>
        <w:ind w:firstLine="567"/>
        <w:jc w:val="center"/>
        <w:rPr>
          <w:rFonts w:ascii="Times New Roman" w:hAnsi="Times New Roman" w:cs="Times New Roman"/>
          <w:b/>
          <w:bCs/>
        </w:rPr>
      </w:pPr>
      <w:r w:rsidRPr="00CA3E1B">
        <w:rPr>
          <w:rFonts w:ascii="Times New Roman" w:hAnsi="Times New Roman" w:cs="Times New Roman"/>
          <w:b/>
          <w:bCs/>
        </w:rPr>
        <w:t>ІІ.</w:t>
      </w:r>
      <w:r w:rsidRPr="00CA3E1B">
        <w:rPr>
          <w:rFonts w:ascii="Times New Roman" w:hAnsi="Times New Roman" w:cs="Times New Roman"/>
        </w:rPr>
        <w:t xml:space="preserve"> </w:t>
      </w:r>
      <w:r w:rsidRPr="00CA3E1B">
        <w:rPr>
          <w:rFonts w:ascii="Times New Roman" w:hAnsi="Times New Roman" w:cs="Times New Roman"/>
          <w:b/>
          <w:bCs/>
        </w:rPr>
        <w:t>Мета та сфера застосування</w:t>
      </w:r>
      <w:r w:rsidRPr="00CA3E1B">
        <w:rPr>
          <w:rFonts w:ascii="Times New Roman" w:hAnsi="Times New Roman" w:cs="Times New Roman"/>
        </w:rPr>
        <w:t xml:space="preserve"> </w:t>
      </w:r>
      <w:r w:rsidRPr="00CA3E1B">
        <w:rPr>
          <w:rFonts w:ascii="Times New Roman" w:hAnsi="Times New Roman" w:cs="Times New Roman"/>
          <w:b/>
          <w:bCs/>
        </w:rPr>
        <w:t>Регламенту</w:t>
      </w:r>
    </w:p>
    <w:p w14:paraId="127C546A" w14:textId="77777777" w:rsidR="00C628C0" w:rsidRPr="00CA3E1B" w:rsidRDefault="00C628C0" w:rsidP="00C628C0">
      <w:pPr>
        <w:ind w:firstLine="567"/>
        <w:jc w:val="both"/>
        <w:rPr>
          <w:rFonts w:ascii="Times New Roman" w:hAnsi="Times New Roman"/>
        </w:rPr>
      </w:pPr>
      <w:r w:rsidRPr="00CA3E1B">
        <w:rPr>
          <w:rFonts w:ascii="Times New Roman" w:hAnsi="Times New Roman" w:cs="Times New Roman"/>
        </w:rPr>
        <w:t xml:space="preserve">2.2. Регламент застосовується до відносин між Оператором і Перевізником, деталізує порядок надання послуг за Договором, визначає порядок інформаційної взаємодії між Оператором та Перевізником в рамках автоматизованого обліку оплати проїзду в </w:t>
      </w:r>
      <w:r w:rsidRPr="00CA3E1B">
        <w:rPr>
          <w:rFonts w:ascii="Times New Roman" w:hAnsi="Times New Roman"/>
        </w:rPr>
        <w:t>АСОП</w:t>
      </w:r>
      <w:r w:rsidRPr="00CA3E1B">
        <w:rPr>
          <w:rFonts w:ascii="Times New Roman" w:hAnsi="Times New Roman" w:cs="Times New Roman"/>
        </w:rPr>
        <w:t>.</w:t>
      </w:r>
    </w:p>
    <w:p w14:paraId="46BF17D0" w14:textId="77777777" w:rsidR="00C628C0" w:rsidRPr="00CA3E1B" w:rsidRDefault="00C628C0" w:rsidP="00C628C0">
      <w:pPr>
        <w:ind w:firstLine="567"/>
        <w:jc w:val="both"/>
        <w:rPr>
          <w:rFonts w:ascii="Times New Roman" w:hAnsi="Times New Roman" w:cs="Times New Roman"/>
        </w:rPr>
      </w:pPr>
    </w:p>
    <w:p w14:paraId="2C014DF9" w14:textId="77777777" w:rsidR="00C628C0" w:rsidRPr="00CA3E1B" w:rsidRDefault="00C628C0" w:rsidP="00C628C0">
      <w:pPr>
        <w:ind w:firstLine="567"/>
        <w:jc w:val="center"/>
        <w:rPr>
          <w:rFonts w:ascii="Times New Roman" w:hAnsi="Times New Roman" w:cs="Times New Roman"/>
          <w:b/>
          <w:bCs/>
        </w:rPr>
      </w:pPr>
      <w:r w:rsidRPr="00CA3E1B">
        <w:rPr>
          <w:rFonts w:ascii="Times New Roman" w:hAnsi="Times New Roman" w:cs="Times New Roman"/>
          <w:b/>
          <w:bCs/>
        </w:rPr>
        <w:t>ІІІ.</w:t>
      </w:r>
      <w:r w:rsidRPr="00CA3E1B">
        <w:rPr>
          <w:rFonts w:ascii="Times New Roman" w:hAnsi="Times New Roman" w:cs="Times New Roman"/>
        </w:rPr>
        <w:t xml:space="preserve"> </w:t>
      </w:r>
      <w:r w:rsidRPr="00CA3E1B">
        <w:rPr>
          <w:rFonts w:ascii="Times New Roman" w:hAnsi="Times New Roman" w:cs="Times New Roman"/>
          <w:b/>
          <w:bCs/>
        </w:rPr>
        <w:t xml:space="preserve">Порядок надання доступу Перевізнику до </w:t>
      </w:r>
      <w:r w:rsidRPr="00CA3E1B">
        <w:rPr>
          <w:rFonts w:ascii="Times New Roman" w:hAnsi="Times New Roman"/>
          <w:b/>
          <w:bCs/>
        </w:rPr>
        <w:t>АСОП</w:t>
      </w:r>
    </w:p>
    <w:p w14:paraId="491900E7"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3.1. Логіни та паролі доступу до </w:t>
      </w:r>
      <w:r w:rsidRPr="00CA3E1B">
        <w:rPr>
          <w:rFonts w:ascii="Times New Roman" w:hAnsi="Times New Roman"/>
        </w:rPr>
        <w:t>АСОП</w:t>
      </w:r>
      <w:r w:rsidRPr="00CA3E1B">
        <w:rPr>
          <w:rFonts w:ascii="Times New Roman" w:hAnsi="Times New Roman" w:cs="Times New Roman"/>
        </w:rPr>
        <w:t xml:space="preserve"> надаються Перевізнику після закінчення Оператором робіт з реалізації в </w:t>
      </w:r>
      <w:r w:rsidRPr="00CA3E1B">
        <w:rPr>
          <w:rFonts w:ascii="Times New Roman" w:hAnsi="Times New Roman"/>
        </w:rPr>
        <w:t>АСОП</w:t>
      </w:r>
      <w:r w:rsidRPr="00CA3E1B">
        <w:rPr>
          <w:rFonts w:ascii="Times New Roman" w:hAnsi="Times New Roman" w:cs="Times New Roman"/>
        </w:rPr>
        <w:t xml:space="preserve"> можливості формування звітів відповідно до форм, що узгоджені у передбаченому Договором порядку.</w:t>
      </w:r>
    </w:p>
    <w:p w14:paraId="5F4487A4"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3.2. Послуги надаються Перевізнику після отримання Перевізником логіну та паролю (далі – ключі доступу) до </w:t>
      </w:r>
      <w:r w:rsidRPr="00CA3E1B">
        <w:rPr>
          <w:rFonts w:ascii="Times New Roman" w:hAnsi="Times New Roman"/>
        </w:rPr>
        <w:t>АСОП</w:t>
      </w:r>
      <w:r w:rsidRPr="00CA3E1B">
        <w:rPr>
          <w:rFonts w:ascii="Times New Roman" w:hAnsi="Times New Roman" w:cs="Times New Roman"/>
        </w:rPr>
        <w:t xml:space="preserve"> згідно з Регламентом. </w:t>
      </w:r>
    </w:p>
    <w:p w14:paraId="631483BB"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3.3. Реквізити Перевізника (уповноваженого представника Перевізника) та призначення ключів доступу до </w:t>
      </w:r>
      <w:r w:rsidRPr="00CA3E1B">
        <w:rPr>
          <w:rFonts w:ascii="Times New Roman" w:hAnsi="Times New Roman"/>
        </w:rPr>
        <w:t>АСОП</w:t>
      </w:r>
      <w:r w:rsidRPr="00CA3E1B">
        <w:rPr>
          <w:rFonts w:ascii="Times New Roman" w:hAnsi="Times New Roman" w:cs="Times New Roman"/>
        </w:rPr>
        <w:t xml:space="preserve"> вказуються Перевізником у відповідній заяві на реєстрацію, дані з якої використовуються для їх формування. Заява подається Перевізником у паперовій формі за зразком,</w:t>
      </w:r>
      <w:r w:rsidRPr="00CA3E1B">
        <w:rPr>
          <w:rFonts w:ascii="Times New Roman" w:hAnsi="Times New Roman"/>
        </w:rPr>
        <w:t xml:space="preserve"> </w:t>
      </w:r>
      <w:r w:rsidRPr="00CA3E1B">
        <w:rPr>
          <w:rFonts w:ascii="Times New Roman" w:hAnsi="Times New Roman" w:cs="Times New Roman"/>
        </w:rPr>
        <w:t>наданим Оператором.</w:t>
      </w:r>
    </w:p>
    <w:p w14:paraId="250E7F04"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3.4. З метою уникнення ризику несанкціонованого доступу до </w:t>
      </w:r>
      <w:r w:rsidRPr="00CA3E1B">
        <w:rPr>
          <w:rFonts w:ascii="Times New Roman" w:hAnsi="Times New Roman"/>
        </w:rPr>
        <w:t xml:space="preserve">АСОП </w:t>
      </w:r>
      <w:r w:rsidRPr="00CA3E1B">
        <w:rPr>
          <w:rFonts w:ascii="Times New Roman" w:hAnsi="Times New Roman" w:cs="Times New Roman"/>
        </w:rPr>
        <w:t xml:space="preserve">сторонніх осіб, ключі доступу до </w:t>
      </w:r>
      <w:r w:rsidRPr="00CA3E1B">
        <w:rPr>
          <w:rFonts w:ascii="Times New Roman" w:hAnsi="Times New Roman"/>
        </w:rPr>
        <w:t>АСОП</w:t>
      </w:r>
      <w:r w:rsidRPr="00CA3E1B">
        <w:rPr>
          <w:rFonts w:ascii="Times New Roman" w:hAnsi="Times New Roman" w:cs="Times New Roman"/>
        </w:rPr>
        <w:t xml:space="preserve"> надаються Перевізнику та/або уповноваженому представнику Перевізника у надрукованому на паперовому носії інформації вигляді шляхом передання цього носія Перевізнику у опечатаному конверті. Факт такої передачі підтверджується Сторонами шляхом підписання відповідного акту прийому-передачі ключів доступу.</w:t>
      </w:r>
    </w:p>
    <w:p w14:paraId="382B8D60"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За потреби надання Перевізнику декількох ключів доступу до </w:t>
      </w:r>
      <w:r w:rsidRPr="00CA3E1B">
        <w:rPr>
          <w:rFonts w:ascii="Times New Roman" w:hAnsi="Times New Roman"/>
        </w:rPr>
        <w:t>АСОП</w:t>
      </w:r>
      <w:r w:rsidRPr="00CA3E1B">
        <w:rPr>
          <w:rFonts w:ascii="Times New Roman" w:hAnsi="Times New Roman" w:cs="Times New Roman"/>
        </w:rPr>
        <w:t xml:space="preserve">, вони передаються Перевізнику в окремих опечатаних конвертах. </w:t>
      </w:r>
    </w:p>
    <w:p w14:paraId="79DB7C4E" w14:textId="77777777" w:rsidR="00C628C0" w:rsidRPr="00CA3E1B" w:rsidRDefault="00C628C0" w:rsidP="00C628C0">
      <w:pPr>
        <w:ind w:right="129" w:firstLine="567"/>
        <w:jc w:val="both"/>
        <w:rPr>
          <w:rFonts w:ascii="Times New Roman" w:hAnsi="Times New Roman" w:cs="Times New Roman"/>
        </w:rPr>
      </w:pPr>
      <w:r w:rsidRPr="00CA3E1B">
        <w:rPr>
          <w:rFonts w:ascii="Times New Roman" w:hAnsi="Times New Roman" w:cs="Times New Roman"/>
        </w:rPr>
        <w:t xml:space="preserve">3.5. Ключі доступу до </w:t>
      </w:r>
      <w:r w:rsidRPr="00CA3E1B">
        <w:rPr>
          <w:rFonts w:ascii="Times New Roman" w:hAnsi="Times New Roman"/>
        </w:rPr>
        <w:t>АСОП</w:t>
      </w:r>
      <w:r w:rsidRPr="00CA3E1B">
        <w:rPr>
          <w:rFonts w:ascii="Times New Roman" w:hAnsi="Times New Roman" w:cs="Times New Roman"/>
        </w:rPr>
        <w:t>, які надані Перевізнику в рамках Договору, є конфіденційною інформацію і розголошенню не підлягають, окрім випадків, передбачених законодавством України.</w:t>
      </w:r>
    </w:p>
    <w:p w14:paraId="743CB3C5" w14:textId="77777777" w:rsidR="00C628C0" w:rsidRPr="00CA3E1B" w:rsidRDefault="00C628C0" w:rsidP="00C628C0">
      <w:pPr>
        <w:ind w:right="129" w:firstLine="567"/>
        <w:jc w:val="both"/>
        <w:rPr>
          <w:rFonts w:ascii="Times New Roman" w:hAnsi="Times New Roman" w:cs="Times New Roman"/>
        </w:rPr>
      </w:pPr>
      <w:r w:rsidRPr="00CA3E1B">
        <w:rPr>
          <w:rFonts w:ascii="Times New Roman" w:hAnsi="Times New Roman" w:cs="Times New Roman"/>
        </w:rPr>
        <w:t xml:space="preserve">3.6. Перевізник та/або уповноважені представники Перевізника мають право використовувати ключі доступу до </w:t>
      </w:r>
      <w:r w:rsidRPr="00CA3E1B">
        <w:rPr>
          <w:rFonts w:ascii="Times New Roman" w:hAnsi="Times New Roman"/>
        </w:rPr>
        <w:t>АСОП</w:t>
      </w:r>
      <w:r w:rsidRPr="00CA3E1B">
        <w:rPr>
          <w:rFonts w:ascii="Times New Roman" w:hAnsi="Times New Roman" w:cs="Times New Roman"/>
        </w:rPr>
        <w:t xml:space="preserve"> виключно за призначенням і профілем використання</w:t>
      </w:r>
      <w:r w:rsidRPr="00CA3E1B">
        <w:rPr>
          <w:rFonts w:ascii="Times New Roman" w:hAnsi="Times New Roman"/>
        </w:rPr>
        <w:t xml:space="preserve"> </w:t>
      </w:r>
      <w:r w:rsidRPr="00CA3E1B">
        <w:rPr>
          <w:rFonts w:ascii="Times New Roman" w:hAnsi="Times New Roman" w:cs="Times New Roman"/>
        </w:rPr>
        <w:t xml:space="preserve">– </w:t>
      </w:r>
      <w:r w:rsidRPr="00CA3E1B">
        <w:rPr>
          <w:rFonts w:ascii="Times New Roman" w:hAnsi="Times New Roman"/>
        </w:rPr>
        <w:t>«</w:t>
      </w:r>
      <w:r w:rsidRPr="00CA3E1B">
        <w:rPr>
          <w:rFonts w:ascii="Times New Roman" w:hAnsi="Times New Roman" w:cs="Times New Roman"/>
        </w:rPr>
        <w:t>Перевізник</w:t>
      </w:r>
      <w:r w:rsidRPr="00CA3E1B">
        <w:rPr>
          <w:rFonts w:ascii="Times New Roman" w:hAnsi="Times New Roman"/>
        </w:rPr>
        <w:t>»</w:t>
      </w:r>
      <w:r w:rsidRPr="00CA3E1B">
        <w:rPr>
          <w:rFonts w:ascii="Times New Roman" w:hAnsi="Times New Roman" w:cs="Times New Roman"/>
        </w:rPr>
        <w:t>.</w:t>
      </w:r>
    </w:p>
    <w:p w14:paraId="57C97B16" w14:textId="77777777" w:rsidR="00C628C0" w:rsidRPr="00CA3E1B" w:rsidRDefault="00C628C0" w:rsidP="00C628C0">
      <w:pPr>
        <w:ind w:right="129" w:firstLine="567"/>
        <w:jc w:val="both"/>
        <w:rPr>
          <w:rFonts w:ascii="Times New Roman" w:hAnsi="Times New Roman" w:cs="Times New Roman"/>
        </w:rPr>
      </w:pPr>
      <w:r w:rsidRPr="00CA3E1B">
        <w:rPr>
          <w:rFonts w:ascii="Times New Roman" w:hAnsi="Times New Roman" w:cs="Times New Roman"/>
        </w:rPr>
        <w:t xml:space="preserve">3.7. Перевізник повинен забезпечити збереження ключів доступу до </w:t>
      </w:r>
      <w:r w:rsidRPr="00CA3E1B">
        <w:rPr>
          <w:rFonts w:ascii="Times New Roman" w:hAnsi="Times New Roman"/>
        </w:rPr>
        <w:t>АСОП</w:t>
      </w:r>
      <w:r w:rsidRPr="00CA3E1B">
        <w:rPr>
          <w:rFonts w:ascii="Times New Roman" w:hAnsi="Times New Roman" w:cs="Times New Roman"/>
        </w:rPr>
        <w:t xml:space="preserve"> у таємниці та у спосіб, що унеможливлює ознайомлення з ним сторонніх осіб. При цьому спосіб збереження визначається Перевізником на власний розсуд.</w:t>
      </w:r>
    </w:p>
    <w:p w14:paraId="6783D1D5" w14:textId="77777777" w:rsidR="00C628C0" w:rsidRPr="00CA3E1B" w:rsidRDefault="00C628C0" w:rsidP="00C628C0">
      <w:pPr>
        <w:tabs>
          <w:tab w:val="left" w:pos="1619"/>
        </w:tabs>
        <w:ind w:right="124" w:firstLine="567"/>
        <w:jc w:val="both"/>
        <w:rPr>
          <w:rFonts w:ascii="Times New Roman" w:hAnsi="Times New Roman" w:cs="Times New Roman"/>
        </w:rPr>
      </w:pPr>
      <w:r w:rsidRPr="00CA3E1B">
        <w:rPr>
          <w:rFonts w:ascii="Times New Roman" w:hAnsi="Times New Roman" w:cs="Times New Roman"/>
        </w:rPr>
        <w:t>Перевізник повинен негайно, протягом однієї години з факту компрометації ключа (-</w:t>
      </w:r>
      <w:proofErr w:type="spellStart"/>
      <w:r w:rsidRPr="00CA3E1B">
        <w:rPr>
          <w:rFonts w:ascii="Times New Roman" w:hAnsi="Times New Roman" w:cs="Times New Roman"/>
        </w:rPr>
        <w:t>ів</w:t>
      </w:r>
      <w:proofErr w:type="spellEnd"/>
      <w:r w:rsidRPr="00CA3E1B">
        <w:rPr>
          <w:rFonts w:ascii="Times New Roman" w:hAnsi="Times New Roman" w:cs="Times New Roman"/>
        </w:rPr>
        <w:t xml:space="preserve">) доступу до </w:t>
      </w:r>
      <w:r w:rsidRPr="00CA3E1B">
        <w:rPr>
          <w:rFonts w:ascii="Times New Roman" w:hAnsi="Times New Roman"/>
        </w:rPr>
        <w:t>АСОП</w:t>
      </w:r>
      <w:r w:rsidRPr="00CA3E1B">
        <w:rPr>
          <w:rFonts w:ascii="Times New Roman" w:hAnsi="Times New Roman" w:cs="Times New Roman"/>
        </w:rPr>
        <w:t xml:space="preserve"> чи виникнення обґрунтованої підозри такої події, інформувати </w:t>
      </w:r>
      <w:r w:rsidRPr="00CA3E1B">
        <w:rPr>
          <w:rFonts w:ascii="Times New Roman" w:hAnsi="Times New Roman" w:cs="Times New Roman"/>
        </w:rPr>
        <w:lastRenderedPageBreak/>
        <w:t xml:space="preserve">контактну особу Оператора про факт компрометації ключа доступу до </w:t>
      </w:r>
      <w:r w:rsidRPr="00CA3E1B">
        <w:rPr>
          <w:rFonts w:ascii="Times New Roman" w:hAnsi="Times New Roman"/>
        </w:rPr>
        <w:t>АСОП</w:t>
      </w:r>
      <w:r w:rsidRPr="00CA3E1B">
        <w:rPr>
          <w:rFonts w:ascii="Times New Roman" w:hAnsi="Times New Roman" w:cs="Times New Roman"/>
        </w:rPr>
        <w:t>. Таке інформування відбувається шляхом направлення на електронну пошту контактної особи Оператора відповідного повідомлення контактною особою Перевізника із електронної пошти, вказаної в Договорі.</w:t>
      </w:r>
    </w:p>
    <w:p w14:paraId="4715C639" w14:textId="77777777" w:rsidR="00C628C0" w:rsidRPr="00CA3E1B" w:rsidRDefault="00C628C0" w:rsidP="00C628C0">
      <w:pPr>
        <w:tabs>
          <w:tab w:val="left" w:pos="1619"/>
        </w:tabs>
        <w:ind w:right="124" w:firstLine="567"/>
        <w:jc w:val="both"/>
        <w:rPr>
          <w:rFonts w:ascii="Times New Roman" w:hAnsi="Times New Roman" w:cs="Times New Roman"/>
        </w:rPr>
      </w:pPr>
      <w:r w:rsidRPr="00CA3E1B">
        <w:rPr>
          <w:rFonts w:ascii="Times New Roman" w:hAnsi="Times New Roman" w:cs="Times New Roman"/>
        </w:rPr>
        <w:t xml:space="preserve">В тексті повідомлення повинні бути вказані: прохання про блокування ключів доступу до </w:t>
      </w:r>
      <w:r w:rsidRPr="00CA3E1B">
        <w:rPr>
          <w:rFonts w:ascii="Times New Roman" w:hAnsi="Times New Roman"/>
        </w:rPr>
        <w:t>АСОП</w:t>
      </w:r>
      <w:r w:rsidRPr="00CA3E1B">
        <w:rPr>
          <w:rFonts w:ascii="Times New Roman" w:hAnsi="Times New Roman" w:cs="Times New Roman"/>
        </w:rPr>
        <w:t xml:space="preserve">, логін і пароль, які підлягають блокуванню, причини такого блокування, та Заявка на отримання нових ключів доступу до </w:t>
      </w:r>
      <w:r w:rsidRPr="00CA3E1B">
        <w:rPr>
          <w:rFonts w:ascii="Times New Roman" w:hAnsi="Times New Roman"/>
        </w:rPr>
        <w:t>АСОП</w:t>
      </w:r>
      <w:r w:rsidRPr="00CA3E1B">
        <w:rPr>
          <w:rFonts w:ascii="Times New Roman" w:hAnsi="Times New Roman" w:cs="Times New Roman"/>
        </w:rPr>
        <w:t>.</w:t>
      </w:r>
    </w:p>
    <w:p w14:paraId="29625D7D" w14:textId="77777777" w:rsidR="00C628C0" w:rsidRPr="00CA3E1B" w:rsidRDefault="00C628C0" w:rsidP="00C628C0">
      <w:pPr>
        <w:ind w:right="122" w:firstLine="567"/>
        <w:jc w:val="both"/>
        <w:rPr>
          <w:rFonts w:ascii="Times New Roman" w:hAnsi="Times New Roman" w:cs="Times New Roman"/>
        </w:rPr>
      </w:pPr>
      <w:r w:rsidRPr="00CA3E1B">
        <w:rPr>
          <w:rFonts w:ascii="Times New Roman" w:hAnsi="Times New Roman" w:cs="Times New Roman"/>
        </w:rPr>
        <w:t xml:space="preserve">3.8. Отримання нових ключів доступу до </w:t>
      </w:r>
      <w:r w:rsidRPr="00CA3E1B">
        <w:rPr>
          <w:rFonts w:ascii="Times New Roman" w:hAnsi="Times New Roman"/>
        </w:rPr>
        <w:t>АСОП</w:t>
      </w:r>
      <w:r w:rsidRPr="00CA3E1B">
        <w:rPr>
          <w:rFonts w:ascii="Times New Roman" w:hAnsi="Times New Roman" w:cs="Times New Roman"/>
        </w:rPr>
        <w:t xml:space="preserve"> здійснюється в порядку, передбаченому пунктом 3.4 розділу ІІІ Регламенту.</w:t>
      </w:r>
    </w:p>
    <w:p w14:paraId="3DA943A6"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3.9. Доступ до </w:t>
      </w:r>
      <w:r w:rsidRPr="00CA3E1B">
        <w:rPr>
          <w:rFonts w:ascii="Times New Roman" w:hAnsi="Times New Roman"/>
        </w:rPr>
        <w:t>АСОП</w:t>
      </w:r>
      <w:r w:rsidRPr="00CA3E1B">
        <w:rPr>
          <w:rFonts w:ascii="Times New Roman" w:hAnsi="Times New Roman" w:cs="Times New Roman"/>
        </w:rPr>
        <w:t xml:space="preserve"> здійснюється через будь-який Інтернет-браузер, під індивідуальним логіном/паролем, права користувача визначаються ролями, відповідно до функціональних обов'язків. Функціональні і персональні повноваження ролей працюють по забороненому принципу, тобто заборонено все, що явно не дозволено. Всі дії користувачів фіксуються в </w:t>
      </w:r>
      <w:r w:rsidRPr="00CA3E1B">
        <w:rPr>
          <w:rFonts w:ascii="Times New Roman" w:hAnsi="Times New Roman"/>
        </w:rPr>
        <w:t>АСОП</w:t>
      </w:r>
      <w:r w:rsidRPr="00CA3E1B">
        <w:rPr>
          <w:rFonts w:ascii="Times New Roman" w:hAnsi="Times New Roman" w:cs="Times New Roman"/>
        </w:rPr>
        <w:t>.</w:t>
      </w:r>
    </w:p>
    <w:p w14:paraId="21951CD6"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3.10. До робочого місця Перевізника встановлюються наступні вимоги:</w:t>
      </w:r>
    </w:p>
    <w:p w14:paraId="707FF5F0" w14:textId="77777777" w:rsidR="00C628C0" w:rsidRPr="00CA3E1B" w:rsidRDefault="00C628C0" w:rsidP="00C628C0">
      <w:pPr>
        <w:ind w:firstLine="567"/>
        <w:rPr>
          <w:rFonts w:ascii="Times New Roman" w:hAnsi="Times New Roman" w:cs="Times New Roman"/>
        </w:rPr>
      </w:pPr>
      <w:r w:rsidRPr="00CA3E1B">
        <w:rPr>
          <w:rFonts w:ascii="Times New Roman" w:hAnsi="Times New Roman" w:cs="Times New Roman"/>
        </w:rPr>
        <w:t>Робоче місце – ПК з наступним програмним забезпеченням:</w:t>
      </w:r>
    </w:p>
    <w:p w14:paraId="780ADADD" w14:textId="77777777" w:rsidR="00C628C0" w:rsidRPr="00CA3E1B" w:rsidRDefault="00C628C0" w:rsidP="00C628C0">
      <w:pPr>
        <w:ind w:firstLine="567"/>
        <w:rPr>
          <w:rFonts w:ascii="Times New Roman" w:hAnsi="Times New Roman" w:cs="Times New Roman"/>
        </w:rPr>
      </w:pPr>
      <w:r w:rsidRPr="00CA3E1B">
        <w:rPr>
          <w:rFonts w:ascii="Times New Roman" w:hAnsi="Times New Roman"/>
        </w:rPr>
        <w:t>-</w:t>
      </w:r>
      <w:r w:rsidRPr="00CA3E1B">
        <w:rPr>
          <w:rFonts w:ascii="Times New Roman" w:hAnsi="Times New Roman" w:cs="Times New Roman"/>
        </w:rPr>
        <w:t xml:space="preserve"> </w:t>
      </w:r>
      <w:r w:rsidRPr="00CA3E1B">
        <w:rPr>
          <w:rFonts w:ascii="Times New Roman" w:hAnsi="Times New Roman"/>
        </w:rPr>
        <w:t>о</w:t>
      </w:r>
      <w:r w:rsidRPr="00CA3E1B">
        <w:rPr>
          <w:rFonts w:ascii="Times New Roman" w:hAnsi="Times New Roman" w:cs="Times New Roman"/>
        </w:rPr>
        <w:t xml:space="preserve">пераційна система: Windows/ </w:t>
      </w:r>
      <w:proofErr w:type="spellStart"/>
      <w:r w:rsidRPr="00CA3E1B">
        <w:rPr>
          <w:rFonts w:ascii="Times New Roman" w:hAnsi="Times New Roman" w:cs="Times New Roman"/>
        </w:rPr>
        <w:t>Unix</w:t>
      </w:r>
      <w:proofErr w:type="spellEnd"/>
      <w:r w:rsidRPr="00CA3E1B">
        <w:rPr>
          <w:rFonts w:ascii="Times New Roman" w:hAnsi="Times New Roman" w:cs="Times New Roman"/>
        </w:rPr>
        <w:t>/</w:t>
      </w:r>
      <w:proofErr w:type="spellStart"/>
      <w:r w:rsidRPr="00CA3E1B">
        <w:rPr>
          <w:rFonts w:ascii="Times New Roman" w:hAnsi="Times New Roman" w:cs="Times New Roman"/>
        </w:rPr>
        <w:t>MacOS</w:t>
      </w:r>
      <w:proofErr w:type="spellEnd"/>
      <w:r w:rsidRPr="00CA3E1B">
        <w:rPr>
          <w:rFonts w:ascii="Times New Roman" w:hAnsi="Times New Roman"/>
        </w:rPr>
        <w:t>.</w:t>
      </w:r>
    </w:p>
    <w:p w14:paraId="537B5907"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rPr>
        <w:t>-</w:t>
      </w:r>
      <w:r w:rsidRPr="00CA3E1B">
        <w:rPr>
          <w:rFonts w:ascii="Times New Roman" w:hAnsi="Times New Roman" w:cs="Times New Roman"/>
        </w:rPr>
        <w:t xml:space="preserve"> </w:t>
      </w:r>
      <w:r w:rsidRPr="00CA3E1B">
        <w:rPr>
          <w:rFonts w:ascii="Times New Roman" w:hAnsi="Times New Roman"/>
        </w:rPr>
        <w:t>з</w:t>
      </w:r>
      <w:r w:rsidRPr="00CA3E1B">
        <w:rPr>
          <w:rFonts w:ascii="Times New Roman" w:hAnsi="Times New Roman" w:cs="Times New Roman"/>
        </w:rPr>
        <w:t>агальносистемне програмне забезпечення:</w:t>
      </w:r>
      <w:r w:rsidRPr="00CA3E1B">
        <w:rPr>
          <w:rFonts w:ascii="Times New Roman" w:hAnsi="Times New Roman"/>
        </w:rPr>
        <w:t xml:space="preserve"> в</w:t>
      </w:r>
      <w:r w:rsidRPr="00CA3E1B">
        <w:rPr>
          <w:rFonts w:ascii="Times New Roman" w:hAnsi="Times New Roman" w:cs="Times New Roman"/>
        </w:rPr>
        <w:t>еб-браузер (</w:t>
      </w:r>
      <w:proofErr w:type="spellStart"/>
      <w:r w:rsidRPr="00CA3E1B">
        <w:rPr>
          <w:rFonts w:ascii="Times New Roman" w:hAnsi="Times New Roman" w:cs="Times New Roman"/>
        </w:rPr>
        <w:t>Google</w:t>
      </w:r>
      <w:proofErr w:type="spellEnd"/>
      <w:r w:rsidRPr="00CA3E1B">
        <w:rPr>
          <w:rFonts w:ascii="Times New Roman" w:hAnsi="Times New Roman" w:cs="Times New Roman"/>
        </w:rPr>
        <w:t xml:space="preserve"> </w:t>
      </w:r>
      <w:proofErr w:type="spellStart"/>
      <w:r w:rsidRPr="00CA3E1B">
        <w:rPr>
          <w:rFonts w:ascii="Times New Roman" w:hAnsi="Times New Roman" w:cs="Times New Roman"/>
        </w:rPr>
        <w:t>Chrome</w:t>
      </w:r>
      <w:proofErr w:type="spellEnd"/>
      <w:r w:rsidRPr="00CA3E1B">
        <w:rPr>
          <w:rFonts w:ascii="Times New Roman" w:hAnsi="Times New Roman" w:cs="Times New Roman"/>
        </w:rPr>
        <w:t xml:space="preserve">/ </w:t>
      </w:r>
      <w:proofErr w:type="spellStart"/>
      <w:r w:rsidRPr="00CA3E1B">
        <w:rPr>
          <w:rFonts w:ascii="Times New Roman" w:hAnsi="Times New Roman" w:cs="Times New Roman"/>
        </w:rPr>
        <w:t>Mozilla</w:t>
      </w:r>
      <w:proofErr w:type="spellEnd"/>
      <w:r w:rsidRPr="00CA3E1B">
        <w:rPr>
          <w:rFonts w:ascii="Times New Roman" w:hAnsi="Times New Roman" w:cs="Times New Roman"/>
        </w:rPr>
        <w:t xml:space="preserve"> </w:t>
      </w:r>
      <w:proofErr w:type="spellStart"/>
      <w:r w:rsidRPr="00CA3E1B">
        <w:rPr>
          <w:rFonts w:ascii="Times New Roman" w:hAnsi="Times New Roman" w:cs="Times New Roman"/>
        </w:rPr>
        <w:t>FireFox</w:t>
      </w:r>
      <w:proofErr w:type="spellEnd"/>
      <w:r w:rsidRPr="00CA3E1B">
        <w:rPr>
          <w:rFonts w:ascii="Times New Roman" w:hAnsi="Times New Roman" w:cs="Times New Roman"/>
        </w:rPr>
        <w:t xml:space="preserve">/ </w:t>
      </w:r>
      <w:proofErr w:type="spellStart"/>
      <w:r w:rsidRPr="00CA3E1B">
        <w:rPr>
          <w:rFonts w:ascii="Times New Roman" w:hAnsi="Times New Roman" w:cs="Times New Roman"/>
        </w:rPr>
        <w:t>Opera</w:t>
      </w:r>
      <w:proofErr w:type="spellEnd"/>
      <w:r w:rsidRPr="00CA3E1B">
        <w:rPr>
          <w:rFonts w:ascii="Times New Roman" w:hAnsi="Times New Roman" w:cs="Times New Roman"/>
        </w:rPr>
        <w:t xml:space="preserve">/ Internet Explorer/ </w:t>
      </w:r>
      <w:proofErr w:type="spellStart"/>
      <w:r w:rsidRPr="00CA3E1B">
        <w:rPr>
          <w:rFonts w:ascii="Times New Roman" w:hAnsi="Times New Roman" w:cs="Times New Roman"/>
        </w:rPr>
        <w:t>Safari</w:t>
      </w:r>
      <w:proofErr w:type="spellEnd"/>
      <w:r w:rsidRPr="00CA3E1B">
        <w:rPr>
          <w:rFonts w:ascii="Times New Roman" w:hAnsi="Times New Roman" w:cs="Times New Roman"/>
        </w:rPr>
        <w:t>).</w:t>
      </w:r>
    </w:p>
    <w:p w14:paraId="3E134E6A"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3.11. Відповідальна особа (відповідальні особи) Перевізника та/або уповноважений представник (уповноважені представники) Перевізника, які отримали право на роботу в </w:t>
      </w:r>
      <w:r w:rsidRPr="00CA3E1B">
        <w:rPr>
          <w:rFonts w:ascii="Times New Roman" w:hAnsi="Times New Roman"/>
        </w:rPr>
        <w:t>АСОП</w:t>
      </w:r>
      <w:r w:rsidRPr="00CA3E1B">
        <w:rPr>
          <w:rFonts w:ascii="Times New Roman" w:hAnsi="Times New Roman" w:cs="Times New Roman"/>
        </w:rPr>
        <w:t>, перед початком роботи повинні пройти</w:t>
      </w:r>
      <w:r w:rsidRPr="00CA3E1B">
        <w:rPr>
          <w:rFonts w:ascii="Times New Roman" w:hAnsi="Times New Roman"/>
        </w:rPr>
        <w:t xml:space="preserve"> </w:t>
      </w:r>
      <w:r w:rsidRPr="00CA3E1B">
        <w:rPr>
          <w:rFonts w:ascii="Times New Roman" w:hAnsi="Times New Roman" w:cs="Times New Roman"/>
        </w:rPr>
        <w:t>навчання, яке проводиться Оператором, та ознайомитись з відповідними інструкціями користувача, що надаються Оператором.</w:t>
      </w:r>
      <w:r w:rsidRPr="00CA3E1B">
        <w:rPr>
          <w:rFonts w:ascii="Times New Roman" w:hAnsi="Times New Roman"/>
        </w:rPr>
        <w:t xml:space="preserve"> </w:t>
      </w:r>
    </w:p>
    <w:p w14:paraId="05B40F6E"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3.12. Перевізник може в модулі Перевізника </w:t>
      </w:r>
      <w:r w:rsidRPr="00CA3E1B">
        <w:rPr>
          <w:rFonts w:ascii="Times New Roman" w:hAnsi="Times New Roman"/>
        </w:rPr>
        <w:t>АСОП</w:t>
      </w:r>
      <w:r w:rsidRPr="00CA3E1B">
        <w:rPr>
          <w:rFonts w:ascii="Times New Roman" w:hAnsi="Times New Roman" w:cs="Times New Roman"/>
        </w:rPr>
        <w:t xml:space="preserve"> через відповідний веб-інтерфейс:</w:t>
      </w:r>
    </w:p>
    <w:p w14:paraId="67C0970C"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 отримати інформацію щодо здійснених платежів пасажирами за транспортні послуги Перевізника і зареєстрованих в </w:t>
      </w:r>
      <w:r w:rsidRPr="00CA3E1B">
        <w:rPr>
          <w:rFonts w:ascii="Times New Roman" w:hAnsi="Times New Roman"/>
        </w:rPr>
        <w:t>АСОП</w:t>
      </w:r>
      <w:r w:rsidRPr="00CA3E1B">
        <w:rPr>
          <w:rFonts w:ascii="Times New Roman" w:hAnsi="Times New Roman" w:cs="Times New Roman"/>
        </w:rPr>
        <w:t xml:space="preserve"> по кожній станції;</w:t>
      </w:r>
    </w:p>
    <w:p w14:paraId="626F8804"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w:t>
      </w:r>
      <w:r w:rsidRPr="00CA3E1B">
        <w:rPr>
          <w:rFonts w:ascii="Times New Roman" w:hAnsi="Times New Roman"/>
        </w:rPr>
        <w:t xml:space="preserve"> </w:t>
      </w:r>
      <w:r w:rsidRPr="00CA3E1B">
        <w:rPr>
          <w:rFonts w:ascii="Times New Roman" w:hAnsi="Times New Roman" w:cs="Times New Roman"/>
        </w:rPr>
        <w:t>сформувати звіти встановлених форм, погоджених Сторонами;</w:t>
      </w:r>
    </w:p>
    <w:p w14:paraId="6BC1E76E"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здійснювати відстеження реєстрації електронних</w:t>
      </w:r>
      <w:r w:rsidRPr="00CA3E1B">
        <w:rPr>
          <w:rFonts w:ascii="Times New Roman" w:hAnsi="Times New Roman"/>
        </w:rPr>
        <w:t xml:space="preserve"> </w:t>
      </w:r>
      <w:r w:rsidRPr="00CA3E1B">
        <w:rPr>
          <w:rFonts w:ascii="Times New Roman" w:hAnsi="Times New Roman" w:cs="Times New Roman"/>
        </w:rPr>
        <w:t>квитків</w:t>
      </w:r>
    </w:p>
    <w:p w14:paraId="08D848F9"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Для роботи Перевізника в Модулі Перевізника, Перевізнику необхідно обрати домен: </w:t>
      </w:r>
      <w:hyperlink r:id="rId8" w:history="1">
        <w:r w:rsidRPr="00CA3E1B">
          <w:rPr>
            <w:rStyle w:val="a3"/>
            <w:rFonts w:ascii="Times New Roman" w:hAnsi="Times New Roman"/>
          </w:rPr>
          <w:t>http://________</w:t>
        </w:r>
        <w:r w:rsidRPr="00CA3E1B">
          <w:rPr>
            <w:rStyle w:val="a3"/>
            <w:rFonts w:ascii="Times New Roman" w:hAnsi="Times New Roman"/>
            <w:lang w:val="ru-RU"/>
          </w:rPr>
          <w:t>.</w:t>
        </w:r>
        <w:proofErr w:type="spellStart"/>
        <w:r w:rsidRPr="00CA3E1B">
          <w:rPr>
            <w:rStyle w:val="a3"/>
            <w:rFonts w:ascii="Times New Roman" w:hAnsi="Times New Roman"/>
            <w:lang w:val="en-US"/>
          </w:rPr>
          <w:t>kyicity</w:t>
        </w:r>
        <w:proofErr w:type="spellEnd"/>
        <w:r w:rsidRPr="00CA3E1B">
          <w:rPr>
            <w:rStyle w:val="a3"/>
            <w:rFonts w:ascii="Times New Roman" w:hAnsi="Times New Roman"/>
            <w:lang w:val="ru-RU"/>
          </w:rPr>
          <w:t>.</w:t>
        </w:r>
        <w:r w:rsidRPr="00CA3E1B">
          <w:rPr>
            <w:rStyle w:val="a3"/>
            <w:rFonts w:ascii="Times New Roman" w:hAnsi="Times New Roman"/>
            <w:lang w:val="en-US"/>
          </w:rPr>
          <w:t>gov</w:t>
        </w:r>
        <w:r w:rsidRPr="00CA3E1B">
          <w:rPr>
            <w:rStyle w:val="a3"/>
            <w:rFonts w:ascii="Times New Roman" w:hAnsi="Times New Roman"/>
            <w:lang w:val="ru-RU"/>
          </w:rPr>
          <w:t>.</w:t>
        </w:r>
        <w:proofErr w:type="spellStart"/>
        <w:r w:rsidRPr="00CA3E1B">
          <w:rPr>
            <w:rStyle w:val="a3"/>
            <w:rFonts w:ascii="Times New Roman" w:hAnsi="Times New Roman"/>
            <w:lang w:val="en-US"/>
          </w:rPr>
          <w:t>ua</w:t>
        </w:r>
        <w:proofErr w:type="spellEnd"/>
      </w:hyperlink>
      <w:r w:rsidRPr="00CA3E1B">
        <w:rPr>
          <w:rFonts w:ascii="Times New Roman" w:hAnsi="Times New Roman" w:cs="Times New Roman"/>
        </w:rPr>
        <w:t>.</w:t>
      </w:r>
    </w:p>
    <w:p w14:paraId="6C741C0C" w14:textId="77777777" w:rsidR="00C628C0" w:rsidRPr="00CA3E1B" w:rsidRDefault="00C628C0" w:rsidP="00C628C0">
      <w:pPr>
        <w:ind w:firstLine="567"/>
        <w:jc w:val="both"/>
        <w:rPr>
          <w:rFonts w:ascii="Times New Roman" w:eastAsia="Times New Roman" w:hAnsi="Times New Roman" w:cs="Times New Roman"/>
        </w:rPr>
      </w:pPr>
      <w:r w:rsidRPr="00CA3E1B">
        <w:rPr>
          <w:rFonts w:ascii="Times New Roman" w:hAnsi="Times New Roman" w:cs="Times New Roman"/>
        </w:rPr>
        <w:t xml:space="preserve">3.13. Оператор забезпечує надання Перевізнику доступу до </w:t>
      </w:r>
      <w:r w:rsidRPr="00CA3E1B">
        <w:rPr>
          <w:rFonts w:ascii="Times New Roman" w:hAnsi="Times New Roman"/>
        </w:rPr>
        <w:t>АСОП</w:t>
      </w:r>
      <w:r w:rsidRPr="00CA3E1B">
        <w:rPr>
          <w:rFonts w:ascii="Times New Roman" w:hAnsi="Times New Roman" w:cs="Times New Roman"/>
        </w:rPr>
        <w:t xml:space="preserve"> на умовах безперервності (365 днів на рік</w:t>
      </w:r>
      <w:r w:rsidRPr="00CA3E1B">
        <w:rPr>
          <w:rFonts w:ascii="Times New Roman" w:hAnsi="Times New Roman"/>
        </w:rPr>
        <w:t xml:space="preserve"> </w:t>
      </w:r>
      <w:r w:rsidRPr="00CA3E1B">
        <w:rPr>
          <w:rFonts w:ascii="Times New Roman" w:hAnsi="Times New Roman" w:cs="Times New Roman"/>
        </w:rPr>
        <w:t>/</w:t>
      </w:r>
      <w:r w:rsidRPr="00CA3E1B">
        <w:rPr>
          <w:rFonts w:ascii="Times New Roman" w:hAnsi="Times New Roman"/>
        </w:rPr>
        <w:t xml:space="preserve"> </w:t>
      </w:r>
      <w:r w:rsidRPr="00CA3E1B">
        <w:rPr>
          <w:rFonts w:ascii="Times New Roman" w:hAnsi="Times New Roman" w:cs="Times New Roman"/>
        </w:rPr>
        <w:t xml:space="preserve">24години на добу), за винятком часу технологічних перерв, </w:t>
      </w:r>
      <w:r w:rsidRPr="00CA3E1B">
        <w:rPr>
          <w:rFonts w:ascii="Times New Roman" w:eastAsia="Times New Roman" w:hAnsi="Times New Roman" w:cs="Times New Roman"/>
        </w:rPr>
        <w:t>про які Оператор повідомляє на електронну адресу контактної особи Перевізника, вказану в Договорі, не менш ніж за один робочий день.</w:t>
      </w:r>
    </w:p>
    <w:p w14:paraId="3D64DCEA" w14:textId="77777777" w:rsidR="00C628C0" w:rsidRPr="00CA3E1B" w:rsidRDefault="00C628C0" w:rsidP="00C628C0">
      <w:pPr>
        <w:ind w:firstLine="567"/>
        <w:jc w:val="both"/>
        <w:rPr>
          <w:rFonts w:ascii="Times New Roman" w:hAnsi="Times New Roman"/>
        </w:rPr>
      </w:pPr>
      <w:r w:rsidRPr="00CA3E1B">
        <w:rPr>
          <w:rFonts w:ascii="Times New Roman" w:hAnsi="Times New Roman" w:cs="Times New Roman"/>
        </w:rPr>
        <w:t>У разі планування технологічних перерв тривалістю більш ніж на дві години, Оператор зобов’язаний повідомити про це Перевізника не менше ніж за три робочі дні.</w:t>
      </w:r>
    </w:p>
    <w:p w14:paraId="617BCDDB" w14:textId="77777777" w:rsidR="00C628C0" w:rsidRPr="00CA3E1B" w:rsidRDefault="00C628C0" w:rsidP="00C628C0">
      <w:pPr>
        <w:ind w:firstLine="567"/>
        <w:jc w:val="both"/>
        <w:rPr>
          <w:rFonts w:ascii="Times New Roman" w:hAnsi="Times New Roman" w:cs="Times New Roman"/>
        </w:rPr>
      </w:pPr>
    </w:p>
    <w:p w14:paraId="65952405" w14:textId="77777777" w:rsidR="00C628C0" w:rsidRPr="00CA3E1B" w:rsidRDefault="00C628C0" w:rsidP="00C628C0">
      <w:pPr>
        <w:jc w:val="center"/>
        <w:rPr>
          <w:rFonts w:ascii="Times New Roman" w:hAnsi="Times New Roman" w:cs="Times New Roman"/>
        </w:rPr>
      </w:pPr>
      <w:r w:rsidRPr="00CA3E1B">
        <w:rPr>
          <w:rFonts w:ascii="Times New Roman" w:hAnsi="Times New Roman" w:cs="Times New Roman"/>
          <w:b/>
          <w:bCs/>
        </w:rPr>
        <w:t>ІV. Обсяги та порядок формування звітності</w:t>
      </w:r>
    </w:p>
    <w:p w14:paraId="2593CF60"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4.1. Оператор з використанням </w:t>
      </w:r>
      <w:r w:rsidRPr="00CA3E1B">
        <w:rPr>
          <w:rFonts w:ascii="Times New Roman" w:hAnsi="Times New Roman"/>
        </w:rPr>
        <w:t>АСОП</w:t>
      </w:r>
      <w:r w:rsidRPr="00CA3E1B">
        <w:rPr>
          <w:rFonts w:ascii="Times New Roman" w:hAnsi="Times New Roman" w:cs="Times New Roman"/>
        </w:rPr>
        <w:t xml:space="preserve"> забезпечує збір, обробку і зберігання інформації для можливості побудови звітності за наступними параметрами вибірки:</w:t>
      </w:r>
    </w:p>
    <w:tbl>
      <w:tblPr>
        <w:tblW w:w="9923" w:type="dxa"/>
        <w:tblInd w:w="-5" w:type="dxa"/>
        <w:tblLayout w:type="fixed"/>
        <w:tblCellMar>
          <w:left w:w="115" w:type="dxa"/>
          <w:right w:w="115" w:type="dxa"/>
        </w:tblCellMar>
        <w:tblLook w:val="04A0" w:firstRow="1" w:lastRow="0" w:firstColumn="1" w:lastColumn="0" w:noHBand="0" w:noVBand="1"/>
      </w:tblPr>
      <w:tblGrid>
        <w:gridCol w:w="3369"/>
        <w:gridCol w:w="6554"/>
      </w:tblGrid>
      <w:tr w:rsidR="00C628C0" w:rsidRPr="00CA3E1B" w14:paraId="3F57DB20" w14:textId="77777777" w:rsidTr="00380265">
        <w:trPr>
          <w:trHeight w:val="440"/>
        </w:trPr>
        <w:tc>
          <w:tcPr>
            <w:tcW w:w="3369" w:type="dxa"/>
            <w:tcBorders>
              <w:top w:val="single" w:sz="4" w:space="0" w:color="000000"/>
              <w:left w:val="single" w:sz="4" w:space="0" w:color="000000"/>
              <w:bottom w:val="single" w:sz="4" w:space="0" w:color="000000"/>
              <w:right w:val="nil"/>
            </w:tcBorders>
            <w:shd w:val="clear" w:color="auto" w:fill="D9D9D9"/>
            <w:hideMark/>
          </w:tcPr>
          <w:p w14:paraId="32875D82" w14:textId="77777777" w:rsidR="00C628C0" w:rsidRPr="00CA3E1B" w:rsidRDefault="00C628C0" w:rsidP="00380265">
            <w:pPr>
              <w:ind w:left="1" w:right="-57" w:firstLine="567"/>
              <w:jc w:val="center"/>
              <w:rPr>
                <w:rFonts w:ascii="Times New Roman" w:hAnsi="Times New Roman" w:cs="Times New Roman"/>
                <w:lang w:val="ru-RU" w:eastAsia="ja-JP"/>
              </w:rPr>
            </w:pPr>
            <w:r w:rsidRPr="00CA3E1B">
              <w:rPr>
                <w:rFonts w:ascii="Times New Roman" w:hAnsi="Times New Roman" w:cs="Times New Roman"/>
                <w:lang w:val="ru-RU" w:eastAsia="ja-JP"/>
              </w:rPr>
              <w:t>Параметр</w:t>
            </w:r>
          </w:p>
        </w:tc>
        <w:tc>
          <w:tcPr>
            <w:tcW w:w="6554" w:type="dxa"/>
            <w:tcBorders>
              <w:top w:val="single" w:sz="4" w:space="0" w:color="000000"/>
              <w:left w:val="single" w:sz="4" w:space="0" w:color="000000"/>
              <w:bottom w:val="single" w:sz="4" w:space="0" w:color="000000"/>
              <w:right w:val="single" w:sz="4" w:space="0" w:color="000000"/>
            </w:tcBorders>
            <w:shd w:val="clear" w:color="auto" w:fill="D9D9D9"/>
            <w:hideMark/>
          </w:tcPr>
          <w:p w14:paraId="0E1B1095" w14:textId="77777777" w:rsidR="00C628C0" w:rsidRPr="00CA3E1B" w:rsidRDefault="00C628C0" w:rsidP="00380265">
            <w:pPr>
              <w:ind w:left="1" w:right="-57" w:firstLine="567"/>
              <w:jc w:val="center"/>
              <w:rPr>
                <w:rFonts w:ascii="Times New Roman" w:hAnsi="Times New Roman" w:cs="Times New Roman"/>
                <w:lang w:val="ru-RU" w:eastAsia="ja-JP"/>
              </w:rPr>
            </w:pPr>
            <w:proofErr w:type="spellStart"/>
            <w:r w:rsidRPr="00CA3E1B">
              <w:rPr>
                <w:rFonts w:ascii="Times New Roman" w:hAnsi="Times New Roman" w:cs="Times New Roman"/>
                <w:lang w:val="ru-RU" w:eastAsia="ja-JP"/>
              </w:rPr>
              <w:t>Примітки</w:t>
            </w:r>
            <w:proofErr w:type="spellEnd"/>
          </w:p>
        </w:tc>
      </w:tr>
      <w:tr w:rsidR="00C628C0" w:rsidRPr="00CA3E1B" w14:paraId="47194328" w14:textId="77777777" w:rsidTr="00380265">
        <w:trPr>
          <w:trHeight w:val="340"/>
        </w:trPr>
        <w:tc>
          <w:tcPr>
            <w:tcW w:w="3369" w:type="dxa"/>
            <w:tcBorders>
              <w:top w:val="single" w:sz="4" w:space="0" w:color="000000"/>
              <w:left w:val="single" w:sz="4" w:space="0" w:color="000000"/>
              <w:bottom w:val="single" w:sz="4" w:space="0" w:color="000000"/>
              <w:right w:val="nil"/>
            </w:tcBorders>
            <w:hideMark/>
          </w:tcPr>
          <w:p w14:paraId="287E40E7" w14:textId="77777777" w:rsidR="00C628C0" w:rsidRPr="00CA3E1B" w:rsidRDefault="00C628C0" w:rsidP="00380265">
            <w:pPr>
              <w:ind w:right="-57" w:firstLine="567"/>
              <w:rPr>
                <w:rFonts w:ascii="Times New Roman" w:hAnsi="Times New Roman" w:cs="Times New Roman"/>
                <w:lang w:val="ru-RU" w:eastAsia="ja-JP"/>
              </w:rPr>
            </w:pPr>
            <w:r w:rsidRPr="00CA3E1B">
              <w:rPr>
                <w:rFonts w:ascii="Times New Roman" w:hAnsi="Times New Roman" w:cs="Times New Roman"/>
                <w:smallCaps/>
                <w:lang w:val="ru-RU" w:eastAsia="ja-JP"/>
              </w:rPr>
              <w:t>ПЕРІОД ЧАСУ «ОПЕРАЦІЙНИЙ ДЕНЬ»</w:t>
            </w:r>
          </w:p>
        </w:tc>
        <w:tc>
          <w:tcPr>
            <w:tcW w:w="6554" w:type="dxa"/>
            <w:tcBorders>
              <w:top w:val="single" w:sz="4" w:space="0" w:color="000000"/>
              <w:left w:val="single" w:sz="4" w:space="0" w:color="000000"/>
              <w:bottom w:val="single" w:sz="4" w:space="0" w:color="000000"/>
              <w:right w:val="single" w:sz="4" w:space="0" w:color="000000"/>
            </w:tcBorders>
            <w:hideMark/>
          </w:tcPr>
          <w:p w14:paraId="0E8CB570" w14:textId="77777777" w:rsidR="00C628C0" w:rsidRPr="00CA3E1B" w:rsidRDefault="00C628C0" w:rsidP="00380265">
            <w:pPr>
              <w:ind w:left="1" w:right="-57" w:firstLine="567"/>
              <w:rPr>
                <w:rFonts w:ascii="Times New Roman" w:hAnsi="Times New Roman" w:cs="Times New Roman"/>
                <w:lang w:val="ru-RU" w:eastAsia="ja-JP"/>
              </w:rPr>
            </w:pPr>
            <w:proofErr w:type="spellStart"/>
            <w:r w:rsidRPr="00CA3E1B">
              <w:rPr>
                <w:rFonts w:ascii="Times New Roman" w:hAnsi="Times New Roman" w:cs="Times New Roman"/>
                <w:lang w:val="ru-RU" w:eastAsia="ja-JP"/>
              </w:rPr>
              <w:t>Робочий</w:t>
            </w:r>
            <w:proofErr w:type="spellEnd"/>
            <w:r w:rsidRPr="00CA3E1B">
              <w:rPr>
                <w:rFonts w:ascii="Times New Roman" w:hAnsi="Times New Roman" w:cs="Times New Roman"/>
                <w:lang w:val="ru-RU" w:eastAsia="ja-JP"/>
              </w:rPr>
              <w:t xml:space="preserve"> день за </w:t>
            </w:r>
            <w:proofErr w:type="spellStart"/>
            <w:r w:rsidRPr="00CA3E1B">
              <w:rPr>
                <w:rFonts w:ascii="Times New Roman" w:hAnsi="Times New Roman" w:cs="Times New Roman"/>
                <w:lang w:val="ru-RU" w:eastAsia="ja-JP"/>
              </w:rPr>
              <w:t>період</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робочого</w:t>
            </w:r>
            <w:proofErr w:type="spellEnd"/>
            <w:r w:rsidRPr="00CA3E1B">
              <w:rPr>
                <w:rFonts w:ascii="Times New Roman" w:hAnsi="Times New Roman" w:cs="Times New Roman"/>
                <w:lang w:val="ru-RU" w:eastAsia="ja-JP"/>
              </w:rPr>
              <w:t xml:space="preserve"> часу</w:t>
            </w:r>
          </w:p>
        </w:tc>
      </w:tr>
      <w:tr w:rsidR="00C628C0" w:rsidRPr="00CA3E1B" w14:paraId="5AEB4DA4" w14:textId="77777777" w:rsidTr="00380265">
        <w:trPr>
          <w:trHeight w:val="340"/>
        </w:trPr>
        <w:tc>
          <w:tcPr>
            <w:tcW w:w="3369" w:type="dxa"/>
            <w:tcBorders>
              <w:top w:val="single" w:sz="4" w:space="0" w:color="000000"/>
              <w:left w:val="single" w:sz="4" w:space="0" w:color="000000"/>
              <w:bottom w:val="single" w:sz="4" w:space="0" w:color="000000"/>
              <w:right w:val="nil"/>
            </w:tcBorders>
            <w:hideMark/>
          </w:tcPr>
          <w:p w14:paraId="2F323B96" w14:textId="77777777" w:rsidR="00C628C0" w:rsidRPr="00CA3E1B" w:rsidRDefault="00C628C0" w:rsidP="00380265">
            <w:pPr>
              <w:ind w:right="-57" w:firstLine="567"/>
              <w:rPr>
                <w:rFonts w:ascii="Times New Roman" w:hAnsi="Times New Roman" w:cs="Times New Roman"/>
                <w:lang w:val="ru-RU" w:eastAsia="ja-JP"/>
              </w:rPr>
            </w:pPr>
            <w:r w:rsidRPr="00CA3E1B">
              <w:rPr>
                <w:rFonts w:ascii="Times New Roman" w:hAnsi="Times New Roman" w:cs="Times New Roman"/>
                <w:smallCaps/>
                <w:lang w:val="ru-RU" w:eastAsia="ja-JP"/>
              </w:rPr>
              <w:t>ПЕРІОД ЧАСУ «ОПЕРАЦІЙНИЙ МІСЯЦЬ»</w:t>
            </w:r>
          </w:p>
        </w:tc>
        <w:tc>
          <w:tcPr>
            <w:tcW w:w="6554" w:type="dxa"/>
            <w:tcBorders>
              <w:top w:val="single" w:sz="4" w:space="0" w:color="000000"/>
              <w:left w:val="single" w:sz="4" w:space="0" w:color="000000"/>
              <w:bottom w:val="single" w:sz="4" w:space="0" w:color="000000"/>
              <w:right w:val="single" w:sz="4" w:space="0" w:color="000000"/>
            </w:tcBorders>
            <w:hideMark/>
          </w:tcPr>
          <w:p w14:paraId="3524AC1B" w14:textId="77777777" w:rsidR="00C628C0" w:rsidRPr="00CA3E1B" w:rsidRDefault="00C628C0" w:rsidP="00380265">
            <w:pPr>
              <w:ind w:left="1" w:right="-57" w:firstLine="567"/>
              <w:rPr>
                <w:rFonts w:ascii="Times New Roman" w:hAnsi="Times New Roman" w:cs="Times New Roman"/>
                <w:lang w:val="ru-RU" w:eastAsia="ja-JP"/>
              </w:rPr>
            </w:pPr>
            <w:proofErr w:type="spellStart"/>
            <w:r w:rsidRPr="00CA3E1B">
              <w:rPr>
                <w:rFonts w:ascii="Times New Roman" w:hAnsi="Times New Roman" w:cs="Times New Roman"/>
                <w:lang w:val="ru-RU" w:eastAsia="ja-JP"/>
              </w:rPr>
              <w:t>Робочі</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дні</w:t>
            </w:r>
            <w:proofErr w:type="spellEnd"/>
            <w:r w:rsidRPr="00CA3E1B">
              <w:rPr>
                <w:rFonts w:ascii="Times New Roman" w:hAnsi="Times New Roman" w:cs="Times New Roman"/>
                <w:lang w:val="ru-RU" w:eastAsia="ja-JP"/>
              </w:rPr>
              <w:t xml:space="preserve"> в календарному </w:t>
            </w:r>
            <w:proofErr w:type="spellStart"/>
            <w:r w:rsidRPr="00CA3E1B">
              <w:rPr>
                <w:rFonts w:ascii="Times New Roman" w:hAnsi="Times New Roman" w:cs="Times New Roman"/>
                <w:lang w:val="ru-RU" w:eastAsia="ja-JP"/>
              </w:rPr>
              <w:t>місяці</w:t>
            </w:r>
            <w:proofErr w:type="spellEnd"/>
          </w:p>
        </w:tc>
      </w:tr>
      <w:tr w:rsidR="00C628C0" w:rsidRPr="00CA3E1B" w14:paraId="544A2DB4" w14:textId="77777777" w:rsidTr="00380265">
        <w:trPr>
          <w:trHeight w:val="340"/>
        </w:trPr>
        <w:tc>
          <w:tcPr>
            <w:tcW w:w="3369" w:type="dxa"/>
            <w:tcBorders>
              <w:top w:val="single" w:sz="4" w:space="0" w:color="000000"/>
              <w:left w:val="single" w:sz="4" w:space="0" w:color="000000"/>
              <w:bottom w:val="single" w:sz="4" w:space="0" w:color="000000"/>
              <w:right w:val="nil"/>
            </w:tcBorders>
            <w:hideMark/>
          </w:tcPr>
          <w:p w14:paraId="100E7183" w14:textId="77777777" w:rsidR="00C628C0" w:rsidRPr="00CA3E1B" w:rsidRDefault="00C628C0" w:rsidP="00380265">
            <w:pPr>
              <w:ind w:right="-57" w:firstLine="567"/>
              <w:rPr>
                <w:rFonts w:ascii="Times New Roman" w:hAnsi="Times New Roman" w:cs="Times New Roman"/>
                <w:lang w:val="ru-RU" w:eastAsia="ja-JP"/>
              </w:rPr>
            </w:pPr>
            <w:r w:rsidRPr="00CA3E1B">
              <w:rPr>
                <w:rFonts w:ascii="Times New Roman" w:hAnsi="Times New Roman" w:cs="Times New Roman"/>
                <w:smallCaps/>
                <w:lang w:val="ru-RU" w:eastAsia="ja-JP"/>
              </w:rPr>
              <w:t>КІЛЬКІСТЬ ТРАНСПОРТНИХ ЗАСОБІВ</w:t>
            </w:r>
          </w:p>
        </w:tc>
        <w:tc>
          <w:tcPr>
            <w:tcW w:w="6554" w:type="dxa"/>
            <w:tcBorders>
              <w:top w:val="single" w:sz="4" w:space="0" w:color="000000"/>
              <w:left w:val="single" w:sz="4" w:space="0" w:color="000000"/>
              <w:bottom w:val="single" w:sz="4" w:space="0" w:color="000000"/>
              <w:right w:val="single" w:sz="4" w:space="0" w:color="000000"/>
            </w:tcBorders>
            <w:hideMark/>
          </w:tcPr>
          <w:p w14:paraId="15255568" w14:textId="77777777" w:rsidR="00C628C0" w:rsidRPr="00CA3E1B" w:rsidRDefault="00C628C0" w:rsidP="00380265">
            <w:pPr>
              <w:ind w:left="1" w:right="-57" w:firstLine="567"/>
              <w:rPr>
                <w:rFonts w:ascii="Times New Roman" w:hAnsi="Times New Roman" w:cs="Times New Roman"/>
                <w:lang w:val="ru-RU" w:eastAsia="ja-JP"/>
              </w:rPr>
            </w:pPr>
            <w:r w:rsidRPr="00CA3E1B">
              <w:rPr>
                <w:rFonts w:ascii="Times New Roman" w:hAnsi="Times New Roman" w:cs="Times New Roman"/>
                <w:lang w:val="ru-RU" w:eastAsia="ja-JP"/>
              </w:rPr>
              <w:t xml:space="preserve">За </w:t>
            </w:r>
            <w:proofErr w:type="spellStart"/>
            <w:r w:rsidRPr="00CA3E1B">
              <w:rPr>
                <w:rFonts w:ascii="Times New Roman" w:hAnsi="Times New Roman" w:cs="Times New Roman"/>
                <w:lang w:val="ru-RU" w:eastAsia="ja-JP"/>
              </w:rPr>
              <w:t>звітний</w:t>
            </w:r>
            <w:proofErr w:type="spellEnd"/>
            <w:r w:rsidRPr="00CA3E1B">
              <w:rPr>
                <w:rFonts w:ascii="Times New Roman" w:hAnsi="Times New Roman" w:cs="Times New Roman"/>
                <w:lang w:val="ru-RU" w:eastAsia="ja-JP"/>
              </w:rPr>
              <w:t xml:space="preserve"> день, за </w:t>
            </w:r>
            <w:proofErr w:type="spellStart"/>
            <w:r w:rsidRPr="00CA3E1B">
              <w:rPr>
                <w:rFonts w:ascii="Times New Roman" w:hAnsi="Times New Roman" w:cs="Times New Roman"/>
                <w:lang w:val="ru-RU" w:eastAsia="ja-JP"/>
              </w:rPr>
              <w:t>звітний</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місяць</w:t>
            </w:r>
            <w:proofErr w:type="spellEnd"/>
            <w:r w:rsidRPr="00CA3E1B">
              <w:rPr>
                <w:rFonts w:ascii="Times New Roman" w:hAnsi="Times New Roman" w:cs="Times New Roman"/>
                <w:lang w:val="ru-RU" w:eastAsia="ja-JP"/>
              </w:rPr>
              <w:t xml:space="preserve">, за весь </w:t>
            </w:r>
            <w:proofErr w:type="spellStart"/>
            <w:r w:rsidRPr="00CA3E1B">
              <w:rPr>
                <w:rFonts w:ascii="Times New Roman" w:hAnsi="Times New Roman" w:cs="Times New Roman"/>
                <w:lang w:val="ru-RU" w:eastAsia="ja-JP"/>
              </w:rPr>
              <w:t>період</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діяльності</w:t>
            </w:r>
            <w:proofErr w:type="spellEnd"/>
          </w:p>
        </w:tc>
      </w:tr>
      <w:tr w:rsidR="00C628C0" w:rsidRPr="00CA3E1B" w14:paraId="70C00837" w14:textId="77777777" w:rsidTr="00380265">
        <w:trPr>
          <w:trHeight w:val="340"/>
        </w:trPr>
        <w:tc>
          <w:tcPr>
            <w:tcW w:w="3369" w:type="dxa"/>
            <w:tcBorders>
              <w:top w:val="single" w:sz="4" w:space="0" w:color="000000"/>
              <w:left w:val="single" w:sz="4" w:space="0" w:color="000000"/>
              <w:bottom w:val="single" w:sz="4" w:space="0" w:color="000000"/>
              <w:right w:val="nil"/>
            </w:tcBorders>
            <w:hideMark/>
          </w:tcPr>
          <w:p w14:paraId="3CC831B3" w14:textId="77777777" w:rsidR="00C628C0" w:rsidRPr="00CA3E1B" w:rsidRDefault="00C628C0" w:rsidP="00380265">
            <w:pPr>
              <w:ind w:right="-57" w:firstLine="567"/>
              <w:rPr>
                <w:rFonts w:ascii="Times New Roman" w:hAnsi="Times New Roman" w:cs="Times New Roman"/>
                <w:smallCaps/>
                <w:lang w:val="ru-RU" w:eastAsia="ja-JP"/>
              </w:rPr>
            </w:pPr>
            <w:r w:rsidRPr="00CA3E1B">
              <w:rPr>
                <w:rFonts w:ascii="Times New Roman" w:hAnsi="Times New Roman" w:cs="Times New Roman"/>
                <w:smallCaps/>
                <w:lang w:val="ru-RU" w:eastAsia="ja-JP"/>
              </w:rPr>
              <w:t xml:space="preserve">ЗАГАЛЬНА КІЛЬКІСТЬ ПЕРЕВЕЗЕНИХ ПАСАЖИРІВ </w:t>
            </w:r>
          </w:p>
        </w:tc>
        <w:tc>
          <w:tcPr>
            <w:tcW w:w="6554" w:type="dxa"/>
            <w:tcBorders>
              <w:top w:val="single" w:sz="4" w:space="0" w:color="000000"/>
              <w:left w:val="single" w:sz="4" w:space="0" w:color="000000"/>
              <w:bottom w:val="single" w:sz="4" w:space="0" w:color="000000"/>
              <w:right w:val="single" w:sz="4" w:space="0" w:color="000000"/>
            </w:tcBorders>
            <w:hideMark/>
          </w:tcPr>
          <w:p w14:paraId="67277BAA" w14:textId="77777777" w:rsidR="00C628C0" w:rsidRPr="00CA3E1B" w:rsidRDefault="00C628C0" w:rsidP="00380265">
            <w:pPr>
              <w:ind w:left="1" w:right="-57" w:firstLine="567"/>
              <w:rPr>
                <w:rFonts w:ascii="Times New Roman" w:hAnsi="Times New Roman" w:cs="Times New Roman"/>
                <w:lang w:val="ru-RU" w:eastAsia="ja-JP"/>
              </w:rPr>
            </w:pPr>
            <w:r w:rsidRPr="00CA3E1B">
              <w:rPr>
                <w:rFonts w:ascii="Times New Roman" w:hAnsi="Times New Roman" w:cs="Times New Roman"/>
                <w:lang w:val="ru-RU" w:eastAsia="ja-JP"/>
              </w:rPr>
              <w:t xml:space="preserve">За </w:t>
            </w:r>
            <w:proofErr w:type="spellStart"/>
            <w:r w:rsidRPr="00CA3E1B">
              <w:rPr>
                <w:rFonts w:ascii="Times New Roman" w:hAnsi="Times New Roman" w:cs="Times New Roman"/>
                <w:lang w:val="ru-RU" w:eastAsia="ja-JP"/>
              </w:rPr>
              <w:t>звітний</w:t>
            </w:r>
            <w:proofErr w:type="spellEnd"/>
            <w:r w:rsidRPr="00CA3E1B">
              <w:rPr>
                <w:rFonts w:ascii="Times New Roman" w:hAnsi="Times New Roman" w:cs="Times New Roman"/>
                <w:lang w:val="ru-RU" w:eastAsia="ja-JP"/>
              </w:rPr>
              <w:t xml:space="preserve"> день, за </w:t>
            </w:r>
            <w:proofErr w:type="spellStart"/>
            <w:r w:rsidRPr="00CA3E1B">
              <w:rPr>
                <w:rFonts w:ascii="Times New Roman" w:hAnsi="Times New Roman" w:cs="Times New Roman"/>
                <w:lang w:val="ru-RU" w:eastAsia="ja-JP"/>
              </w:rPr>
              <w:t>звітний</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місяць</w:t>
            </w:r>
            <w:proofErr w:type="spellEnd"/>
            <w:r w:rsidRPr="00CA3E1B">
              <w:rPr>
                <w:rFonts w:ascii="Times New Roman" w:hAnsi="Times New Roman" w:cs="Times New Roman"/>
                <w:lang w:val="ru-RU" w:eastAsia="ja-JP"/>
              </w:rPr>
              <w:t xml:space="preserve">, за весь </w:t>
            </w:r>
            <w:proofErr w:type="spellStart"/>
            <w:r w:rsidRPr="00CA3E1B">
              <w:rPr>
                <w:rFonts w:ascii="Times New Roman" w:hAnsi="Times New Roman" w:cs="Times New Roman"/>
                <w:lang w:val="ru-RU" w:eastAsia="ja-JP"/>
              </w:rPr>
              <w:t>період</w:t>
            </w:r>
            <w:proofErr w:type="spellEnd"/>
            <w:r w:rsidRPr="00CA3E1B">
              <w:rPr>
                <w:rFonts w:ascii="Times New Roman" w:hAnsi="Times New Roman" w:cs="Times New Roman"/>
                <w:lang w:val="ru-RU" w:eastAsia="ja-JP"/>
              </w:rPr>
              <w:t xml:space="preserve"> </w:t>
            </w:r>
            <w:proofErr w:type="spellStart"/>
            <w:r w:rsidRPr="00CA3E1B">
              <w:rPr>
                <w:rFonts w:ascii="Times New Roman" w:hAnsi="Times New Roman" w:cs="Times New Roman"/>
                <w:lang w:val="ru-RU" w:eastAsia="ja-JP"/>
              </w:rPr>
              <w:t>діяльності</w:t>
            </w:r>
            <w:proofErr w:type="spellEnd"/>
          </w:p>
        </w:tc>
      </w:tr>
    </w:tbl>
    <w:p w14:paraId="12080F8F"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4.2. Після формування звіту з’являється можливість збереження звіту і вивантаження даних у формат MS Excel на ПК Перевізника. </w:t>
      </w:r>
    </w:p>
    <w:p w14:paraId="5A4991E0" w14:textId="77777777" w:rsidR="00C628C0" w:rsidRPr="00CA3E1B" w:rsidRDefault="00C628C0" w:rsidP="00C628C0">
      <w:pPr>
        <w:ind w:firstLine="567"/>
        <w:jc w:val="both"/>
        <w:rPr>
          <w:rFonts w:ascii="Times New Roman" w:hAnsi="Times New Roman"/>
        </w:rPr>
      </w:pPr>
      <w:r w:rsidRPr="00CA3E1B">
        <w:rPr>
          <w:rFonts w:ascii="Times New Roman" w:hAnsi="Times New Roman" w:cs="Times New Roman"/>
        </w:rPr>
        <w:t>4.3. Звітність формується за результатами закриття робочого дня Оператором.</w:t>
      </w:r>
    </w:p>
    <w:p w14:paraId="536E2FAA" w14:textId="77777777" w:rsidR="00C628C0" w:rsidRPr="00CA3E1B" w:rsidRDefault="00C628C0" w:rsidP="00C628C0">
      <w:pPr>
        <w:ind w:firstLine="567"/>
        <w:jc w:val="both"/>
        <w:rPr>
          <w:rFonts w:ascii="Times New Roman" w:hAnsi="Times New Roman" w:cs="Times New Roman"/>
        </w:rPr>
      </w:pPr>
    </w:p>
    <w:p w14:paraId="45277F2C" w14:textId="77777777" w:rsidR="00C628C0" w:rsidRPr="00CA3E1B" w:rsidRDefault="00C628C0" w:rsidP="00C628C0">
      <w:pPr>
        <w:ind w:firstLine="567"/>
        <w:jc w:val="center"/>
        <w:rPr>
          <w:rFonts w:ascii="Times New Roman" w:hAnsi="Times New Roman" w:cs="Times New Roman"/>
          <w:b/>
          <w:bCs/>
        </w:rPr>
      </w:pPr>
      <w:r w:rsidRPr="00CA3E1B">
        <w:rPr>
          <w:rFonts w:ascii="Times New Roman" w:hAnsi="Times New Roman" w:cs="Times New Roman"/>
          <w:b/>
          <w:bCs/>
        </w:rPr>
        <w:t>V.</w:t>
      </w:r>
      <w:r w:rsidRPr="00CA3E1B">
        <w:rPr>
          <w:rFonts w:ascii="Times New Roman" w:hAnsi="Times New Roman" w:cs="Times New Roman"/>
        </w:rPr>
        <w:t xml:space="preserve"> </w:t>
      </w:r>
      <w:r w:rsidRPr="00CA3E1B">
        <w:rPr>
          <w:rFonts w:ascii="Times New Roman" w:hAnsi="Times New Roman" w:cs="Times New Roman"/>
          <w:b/>
          <w:bCs/>
        </w:rPr>
        <w:t>Порядок надання інформації Перевізнику щодо здійснення реєстрації електронних квитків</w:t>
      </w:r>
    </w:p>
    <w:p w14:paraId="1746A2D6"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5.1. Відповідно до інформації щодо реєстрації пасажирами електронних квитків визначається обсяг Послуг, наданих Оператором Перевізнику. </w:t>
      </w:r>
    </w:p>
    <w:p w14:paraId="0BE1BC25"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5.2. Оператор забезпечує інформацією щодо реєстрації пасажирами електронних квитків з використанням </w:t>
      </w:r>
      <w:r w:rsidRPr="00CA3E1B">
        <w:rPr>
          <w:rFonts w:ascii="Times New Roman" w:hAnsi="Times New Roman"/>
        </w:rPr>
        <w:t>АСОП</w:t>
      </w:r>
      <w:r w:rsidRPr="00CA3E1B">
        <w:rPr>
          <w:rFonts w:ascii="Times New Roman" w:hAnsi="Times New Roman" w:cs="Times New Roman"/>
        </w:rPr>
        <w:t xml:space="preserve"> в модулі Перевізника.</w:t>
      </w:r>
    </w:p>
    <w:p w14:paraId="6DFB8718"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5.3. За наявності зауважень та/або заперечень до отриманої від Оператора інформації Перевізник повинен не пізніше 12:00 робочого дня, наступного за днем отримання такої інформації, повідомити про дану обставину Оператору шляхом направлення на електронну пошту контактної особи Оператора відповідного повідомлення контактною особою Перевізника із електронної пошти, вказаної в Договорі.</w:t>
      </w:r>
    </w:p>
    <w:p w14:paraId="657A91A3"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5.4. Зауваження та/або заперечення опрацьовуються Оператором впродовж дня їх отримання до 17:30. Про результати їх опрацювання Перевізник повідомляється не пізніше 12:00 наступного робочого дня шляхом направлення на електронну пошту контактної особи Перевізника відповідного повідомлення контактною особою Оператора із електронної пошти, вказаної в Договорі. </w:t>
      </w:r>
    </w:p>
    <w:p w14:paraId="2A32060A"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5.5. За відсутності зауважень та/або заперечень, а за їх наявності – за результатами їх опрацювання, Оператор оплачує належним чином надані Послуги відповідно до умов Договору.</w:t>
      </w:r>
    </w:p>
    <w:p w14:paraId="5C1E6FB8" w14:textId="77777777" w:rsidR="00C628C0" w:rsidRPr="00CA3E1B" w:rsidRDefault="00C628C0" w:rsidP="00C628C0">
      <w:pPr>
        <w:ind w:firstLine="567"/>
        <w:jc w:val="both"/>
        <w:rPr>
          <w:rFonts w:ascii="Times New Roman" w:hAnsi="Times New Roman" w:cs="Times New Roman"/>
        </w:rPr>
      </w:pPr>
    </w:p>
    <w:p w14:paraId="16B0C7A1" w14:textId="77777777" w:rsidR="00C628C0" w:rsidRPr="00CA3E1B" w:rsidRDefault="00C628C0" w:rsidP="00C628C0">
      <w:pPr>
        <w:ind w:firstLine="567"/>
        <w:jc w:val="center"/>
        <w:rPr>
          <w:rFonts w:ascii="Times New Roman" w:hAnsi="Times New Roman" w:cs="Times New Roman"/>
        </w:rPr>
      </w:pPr>
      <w:r w:rsidRPr="00CA3E1B">
        <w:rPr>
          <w:rFonts w:ascii="Times New Roman" w:hAnsi="Times New Roman" w:cs="Times New Roman"/>
          <w:b/>
          <w:bCs/>
        </w:rPr>
        <w:t xml:space="preserve">VI. Порядок скасування, блокування й поновлення доступу Перевізника до </w:t>
      </w:r>
      <w:r w:rsidRPr="00CA3E1B">
        <w:rPr>
          <w:rFonts w:ascii="Times New Roman" w:hAnsi="Times New Roman"/>
          <w:b/>
          <w:bCs/>
        </w:rPr>
        <w:t>АСОП</w:t>
      </w:r>
      <w:r w:rsidRPr="00CA3E1B">
        <w:rPr>
          <w:rFonts w:ascii="Times New Roman" w:hAnsi="Times New Roman" w:cs="Times New Roman"/>
        </w:rPr>
        <w:t>:</w:t>
      </w:r>
    </w:p>
    <w:p w14:paraId="16E7208A" w14:textId="77777777" w:rsidR="00C628C0" w:rsidRPr="00CA3E1B" w:rsidRDefault="00C628C0" w:rsidP="00C628C0">
      <w:pPr>
        <w:tabs>
          <w:tab w:val="left" w:pos="1660"/>
        </w:tabs>
        <w:ind w:right="129" w:firstLine="567"/>
        <w:jc w:val="both"/>
        <w:rPr>
          <w:rFonts w:ascii="Times New Roman" w:hAnsi="Times New Roman" w:cs="Times New Roman"/>
        </w:rPr>
      </w:pPr>
      <w:r w:rsidRPr="00CA3E1B">
        <w:rPr>
          <w:rFonts w:ascii="Times New Roman" w:hAnsi="Times New Roman" w:cs="Times New Roman"/>
        </w:rPr>
        <w:t xml:space="preserve">6.1. Оператор має право обмежити доступ Перевізника до </w:t>
      </w:r>
      <w:r w:rsidRPr="00CA3E1B">
        <w:rPr>
          <w:rFonts w:ascii="Times New Roman" w:hAnsi="Times New Roman"/>
        </w:rPr>
        <w:t>АСОП</w:t>
      </w:r>
      <w:r w:rsidRPr="00CA3E1B">
        <w:rPr>
          <w:rFonts w:ascii="Times New Roman" w:hAnsi="Times New Roman" w:cs="Times New Roman"/>
        </w:rPr>
        <w:t xml:space="preserve"> шляхом блокування ключів доступу до </w:t>
      </w:r>
      <w:r w:rsidRPr="00CA3E1B">
        <w:rPr>
          <w:rFonts w:ascii="Times New Roman" w:hAnsi="Times New Roman"/>
        </w:rPr>
        <w:t>АСОП</w:t>
      </w:r>
      <w:r w:rsidRPr="00CA3E1B">
        <w:rPr>
          <w:rFonts w:ascii="Times New Roman" w:hAnsi="Times New Roman" w:cs="Times New Roman"/>
        </w:rPr>
        <w:t xml:space="preserve"> у випадках:</w:t>
      </w:r>
    </w:p>
    <w:p w14:paraId="3BD818B0" w14:textId="77777777" w:rsidR="00C628C0" w:rsidRPr="00CA3E1B" w:rsidRDefault="00C628C0" w:rsidP="00C628C0">
      <w:pPr>
        <w:tabs>
          <w:tab w:val="left" w:pos="1660"/>
        </w:tabs>
        <w:ind w:right="129" w:firstLine="567"/>
        <w:jc w:val="both"/>
        <w:rPr>
          <w:rFonts w:ascii="Times New Roman" w:hAnsi="Times New Roman" w:cs="Times New Roman"/>
        </w:rPr>
      </w:pPr>
      <w:r w:rsidRPr="00CA3E1B">
        <w:rPr>
          <w:rFonts w:ascii="Times New Roman" w:hAnsi="Times New Roman" w:cs="Times New Roman"/>
        </w:rPr>
        <w:t xml:space="preserve">1) виникнення підозри щодо несанкціонованого доступу, вчинення шахрайських дій Перевізником чи виникнення підозри щодо вірусних атак з електронних ресурсів Перевізника - до повного усунення загрози; </w:t>
      </w:r>
    </w:p>
    <w:p w14:paraId="6C37E782"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 xml:space="preserve">2) якщо, користування Перевізником </w:t>
      </w:r>
      <w:r w:rsidRPr="00CA3E1B">
        <w:rPr>
          <w:rFonts w:ascii="Times New Roman" w:hAnsi="Times New Roman"/>
        </w:rPr>
        <w:t>АСОП</w:t>
      </w:r>
      <w:r w:rsidRPr="00CA3E1B">
        <w:rPr>
          <w:rFonts w:ascii="Times New Roman" w:hAnsi="Times New Roman" w:cs="Times New Roman"/>
        </w:rPr>
        <w:t xml:space="preserve"> може завдати шкоди </w:t>
      </w:r>
      <w:r w:rsidRPr="00CA3E1B">
        <w:rPr>
          <w:rFonts w:ascii="Times New Roman" w:hAnsi="Times New Roman"/>
        </w:rPr>
        <w:t xml:space="preserve">АСОП </w:t>
      </w:r>
      <w:r w:rsidRPr="00CA3E1B">
        <w:rPr>
          <w:rFonts w:ascii="Times New Roman" w:hAnsi="Times New Roman" w:cs="Times New Roman"/>
        </w:rPr>
        <w:t>та/або викликати збій технічних і програмних засобів Оператора;</w:t>
      </w:r>
    </w:p>
    <w:p w14:paraId="37B962AF"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3) вчинення Перевізником дій, спрямованих на те, щоб надсилати, публікувати, передавати, відтворювати, поширювати, використовувати будь-яким способом, що не передбачений Договором, програмне забезпечення, що використовується для надання Послуг,</w:t>
      </w:r>
      <w:r w:rsidRPr="00CA3E1B">
        <w:rPr>
          <w:rFonts w:ascii="Times New Roman" w:hAnsi="Times New Roman"/>
        </w:rPr>
        <w:t xml:space="preserve"> </w:t>
      </w:r>
      <w:r w:rsidRPr="00CA3E1B">
        <w:rPr>
          <w:rFonts w:ascii="Times New Roman" w:hAnsi="Times New Roman" w:cs="Times New Roman"/>
        </w:rPr>
        <w:t>та/або інші матеріали, повністю або частково, захищені авторськими правами, без згоди власника авторських прав;</w:t>
      </w:r>
    </w:p>
    <w:p w14:paraId="5E0BA22C"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4) вчинення Перевізником дій, спрямованих на надсилання рекламної інформації (спам) без згоди отримувача цієї інформації, за наявності письмових скарг від одержувачів такої інформації з обґрунтованими претензіями до Перевізника. При цьому поняття «Спам» визначається загальновідомими «правилами користування мережею», розміщеними в мережі Інтернет, і є звичаєм ділового обороту;</w:t>
      </w:r>
    </w:p>
    <w:p w14:paraId="7F596093"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5) фальсифікування своєї IP-адреси, а також адрес, що використовуються в інших мережевих протоколах, при передачі даних через мережу Інтернет;</w:t>
      </w:r>
    </w:p>
    <w:p w14:paraId="22DAEB81"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 xml:space="preserve">6) здійснення дій, спрямованих на порушення нормального функціонування </w:t>
      </w:r>
      <w:r w:rsidRPr="00CA3E1B">
        <w:rPr>
          <w:rFonts w:ascii="Times New Roman" w:hAnsi="Times New Roman"/>
        </w:rPr>
        <w:t>АСОП</w:t>
      </w:r>
      <w:r w:rsidRPr="00CA3E1B">
        <w:rPr>
          <w:rFonts w:ascii="Times New Roman" w:hAnsi="Times New Roman" w:cs="Times New Roman"/>
        </w:rPr>
        <w:t>;</w:t>
      </w:r>
    </w:p>
    <w:p w14:paraId="43897055"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 xml:space="preserve">7) вчинення дій, спрямовані на отримання несанкціонованого доступу до </w:t>
      </w:r>
      <w:r w:rsidRPr="00CA3E1B">
        <w:rPr>
          <w:rFonts w:ascii="Times New Roman" w:hAnsi="Times New Roman"/>
        </w:rPr>
        <w:t>АСОП</w:t>
      </w:r>
      <w:r w:rsidRPr="00CA3E1B">
        <w:rPr>
          <w:rFonts w:ascii="Times New Roman" w:hAnsi="Times New Roman" w:cs="Times New Roman"/>
        </w:rPr>
        <w:t xml:space="preserve">, подальше використання такого доступу, а також знищення або модифікацію програмного забезпечення або даних, що не належать Перевізнику. </w:t>
      </w:r>
    </w:p>
    <w:p w14:paraId="0AA736C3" w14:textId="77777777" w:rsidR="00C628C0" w:rsidRPr="00CA3E1B" w:rsidRDefault="00C628C0" w:rsidP="00C628C0">
      <w:pPr>
        <w:tabs>
          <w:tab w:val="left" w:pos="1494"/>
        </w:tabs>
        <w:ind w:right="120" w:firstLine="567"/>
        <w:jc w:val="both"/>
        <w:rPr>
          <w:rFonts w:ascii="Times New Roman" w:hAnsi="Times New Roman" w:cs="Times New Roman"/>
        </w:rPr>
      </w:pPr>
      <w:r w:rsidRPr="00CA3E1B">
        <w:rPr>
          <w:rFonts w:ascii="Times New Roman" w:hAnsi="Times New Roman" w:cs="Times New Roman"/>
        </w:rPr>
        <w:t>8) здійснення дій по скануванню вузлів мереж з метою виявлення внутрішньої структури мереж, уразливості безпеки, списків відкритих портів тощо без однозначної згоди Оператора.</w:t>
      </w:r>
    </w:p>
    <w:p w14:paraId="4BEC8E10"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6.2. Про факт обмеження доступу Перевізника до </w:t>
      </w:r>
      <w:r w:rsidRPr="00CA3E1B">
        <w:rPr>
          <w:rFonts w:ascii="Times New Roman" w:hAnsi="Times New Roman"/>
        </w:rPr>
        <w:t>АСОП</w:t>
      </w:r>
      <w:r w:rsidRPr="00CA3E1B">
        <w:rPr>
          <w:rFonts w:ascii="Times New Roman" w:hAnsi="Times New Roman" w:cs="Times New Roman"/>
        </w:rPr>
        <w:t xml:space="preserve"> Оператор негайно (впродовж однієї години з моменту обмеження доступу) повідомляє Перевізника шляхом направлення на електронну пошту контактної особи Перевізника відповідного повідомлення контактною особою Оператора із електронної пошти, вказаної в Договорі. </w:t>
      </w:r>
    </w:p>
    <w:p w14:paraId="4D12D0A1" w14:textId="77777777" w:rsidR="00C628C0" w:rsidRPr="00CA3E1B" w:rsidRDefault="00C628C0" w:rsidP="00C628C0">
      <w:pPr>
        <w:tabs>
          <w:tab w:val="left" w:pos="1660"/>
        </w:tabs>
        <w:ind w:right="129" w:firstLine="567"/>
        <w:jc w:val="both"/>
        <w:rPr>
          <w:rFonts w:ascii="Times New Roman" w:hAnsi="Times New Roman"/>
        </w:rPr>
      </w:pPr>
      <w:r w:rsidRPr="00CA3E1B">
        <w:rPr>
          <w:rFonts w:ascii="Times New Roman" w:hAnsi="Times New Roman" w:cs="Times New Roman"/>
        </w:rPr>
        <w:t xml:space="preserve">6.3. Після усунення підстав, у зв’язку з якими було обмежено доступ, Оператор </w:t>
      </w:r>
      <w:r w:rsidRPr="00CA3E1B">
        <w:rPr>
          <w:rFonts w:ascii="Times New Roman" w:hAnsi="Times New Roman" w:cs="Times New Roman"/>
        </w:rPr>
        <w:lastRenderedPageBreak/>
        <w:t xml:space="preserve">впродовж одного робочого дня з моменту такого усунення, здійснює розблокування ключів доступу Перевізника до </w:t>
      </w:r>
      <w:r w:rsidRPr="00CA3E1B">
        <w:rPr>
          <w:rFonts w:ascii="Times New Roman" w:hAnsi="Times New Roman"/>
        </w:rPr>
        <w:t>АСОП</w:t>
      </w:r>
      <w:r w:rsidRPr="00CA3E1B">
        <w:rPr>
          <w:rFonts w:ascii="Times New Roman" w:hAnsi="Times New Roman" w:cs="Times New Roman"/>
        </w:rPr>
        <w:t xml:space="preserve"> (або видає новий ключ).</w:t>
      </w:r>
    </w:p>
    <w:p w14:paraId="65DAA201" w14:textId="77777777" w:rsidR="00C628C0" w:rsidRPr="00CA3E1B" w:rsidRDefault="00C628C0" w:rsidP="00C628C0">
      <w:pPr>
        <w:tabs>
          <w:tab w:val="left" w:pos="1660"/>
        </w:tabs>
        <w:ind w:right="129" w:firstLine="567"/>
        <w:jc w:val="both"/>
        <w:rPr>
          <w:rFonts w:ascii="Times New Roman" w:hAnsi="Times New Roman" w:cs="Times New Roman"/>
        </w:rPr>
      </w:pPr>
    </w:p>
    <w:p w14:paraId="0F85E153" w14:textId="77777777" w:rsidR="00C628C0" w:rsidRPr="00CA3E1B" w:rsidRDefault="00C628C0" w:rsidP="00C628C0">
      <w:pPr>
        <w:jc w:val="center"/>
        <w:rPr>
          <w:rFonts w:ascii="Times New Roman" w:hAnsi="Times New Roman" w:cs="Times New Roman"/>
        </w:rPr>
      </w:pPr>
      <w:r w:rsidRPr="00CA3E1B">
        <w:rPr>
          <w:rFonts w:ascii="Times New Roman" w:hAnsi="Times New Roman" w:cs="Times New Roman"/>
          <w:b/>
          <w:bCs/>
        </w:rPr>
        <w:t>VIІ. Порядок роботи Служби підтримки Інформаційно-довідкового центру Оператора</w:t>
      </w:r>
      <w:r w:rsidRPr="00CA3E1B">
        <w:rPr>
          <w:rFonts w:ascii="Times New Roman" w:hAnsi="Times New Roman" w:cs="Times New Roman"/>
        </w:rPr>
        <w:t>:</w:t>
      </w:r>
    </w:p>
    <w:p w14:paraId="1E21E247"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7.1. Служба підтримки Інформаційно-довідкового центру (ІДЦ)</w:t>
      </w:r>
      <w:r w:rsidRPr="00CA3E1B">
        <w:rPr>
          <w:rFonts w:ascii="Times New Roman" w:hAnsi="Times New Roman"/>
        </w:rPr>
        <w:t xml:space="preserve"> </w:t>
      </w:r>
      <w:r w:rsidRPr="00CA3E1B">
        <w:rPr>
          <w:rFonts w:ascii="Times New Roman" w:hAnsi="Times New Roman" w:cs="Times New Roman"/>
        </w:rPr>
        <w:t xml:space="preserve">Оператора забезпечує розгляд звернень користувачів (пасажирів), пов’язаних з використанням електронного квитка, сформованого в </w:t>
      </w:r>
      <w:r w:rsidRPr="00CA3E1B">
        <w:rPr>
          <w:rFonts w:ascii="Times New Roman" w:hAnsi="Times New Roman"/>
        </w:rPr>
        <w:t>АСОП</w:t>
      </w:r>
      <w:r w:rsidRPr="00CA3E1B">
        <w:rPr>
          <w:rFonts w:ascii="Times New Roman" w:hAnsi="Times New Roman" w:cs="Times New Roman"/>
        </w:rPr>
        <w:t xml:space="preserve">, проходом через турнікети, що є обладнанням Оператора, функціонуванням </w:t>
      </w:r>
      <w:r w:rsidRPr="00CA3E1B">
        <w:rPr>
          <w:rFonts w:ascii="Times New Roman" w:hAnsi="Times New Roman"/>
        </w:rPr>
        <w:t>АСОП</w:t>
      </w:r>
      <w:r w:rsidRPr="00CA3E1B">
        <w:rPr>
          <w:rFonts w:ascii="Times New Roman" w:hAnsi="Times New Roman" w:cs="Times New Roman"/>
        </w:rPr>
        <w:t xml:space="preserve"> і вжиття відповідних заходів до усунення причин, що є підставою звернення.</w:t>
      </w:r>
    </w:p>
    <w:p w14:paraId="14F28F51"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7.2. Співробітникам</w:t>
      </w:r>
      <w:r w:rsidRPr="00CA3E1B">
        <w:rPr>
          <w:rFonts w:ascii="Times New Roman" w:hAnsi="Times New Roman"/>
        </w:rPr>
        <w:t xml:space="preserve"> </w:t>
      </w:r>
      <w:r w:rsidRPr="00CA3E1B">
        <w:rPr>
          <w:rFonts w:ascii="Times New Roman" w:hAnsi="Times New Roman" w:cs="Times New Roman"/>
        </w:rPr>
        <w:t>служби підтримки ІДЦ надано наступні можливості:</w:t>
      </w:r>
    </w:p>
    <w:p w14:paraId="3870E1E1"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 перегляд статусу транспортної картки (активна, заблокована тощо) за транспортним номером картки; </w:t>
      </w:r>
    </w:p>
    <w:p w14:paraId="5D964B34"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 блокування транспортної картки за заявою користувача; </w:t>
      </w:r>
    </w:p>
    <w:p w14:paraId="69CFFB41"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перегляд історії реєстрації електронного квитка (</w:t>
      </w:r>
      <w:r w:rsidRPr="00CA3E1B">
        <w:rPr>
          <w:rFonts w:ascii="Times New Roman" w:hAnsi="Times New Roman"/>
        </w:rPr>
        <w:t>транспортний засіб, маршрут</w:t>
      </w:r>
      <w:r w:rsidRPr="00CA3E1B">
        <w:rPr>
          <w:rFonts w:ascii="Times New Roman" w:hAnsi="Times New Roman" w:cs="Times New Roman"/>
        </w:rPr>
        <w:t>, тариф, дата-час тощо);</w:t>
      </w:r>
    </w:p>
    <w:p w14:paraId="6AE6E5FF"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перегляд історії повернень по транспортній картці;</w:t>
      </w:r>
    </w:p>
    <w:p w14:paraId="37124B5E"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 перегляд доступних до використання електронних квитків; </w:t>
      </w:r>
    </w:p>
    <w:p w14:paraId="53E225FF"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перегляд історії операцій користувачів.</w:t>
      </w:r>
    </w:p>
    <w:p w14:paraId="25D8811A"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7.3. Питання пасажирів, що не стосуються використання електронного квитка та функціонування </w:t>
      </w:r>
      <w:r w:rsidRPr="00CA3E1B">
        <w:rPr>
          <w:rFonts w:ascii="Times New Roman" w:hAnsi="Times New Roman"/>
        </w:rPr>
        <w:t>АСОП</w:t>
      </w:r>
      <w:r w:rsidRPr="00CA3E1B">
        <w:rPr>
          <w:rFonts w:ascii="Times New Roman" w:hAnsi="Times New Roman" w:cs="Times New Roman"/>
        </w:rPr>
        <w:t>, а пов’язані з наданням послуг з перевезення, Оператор переадресовує Перевізнику в порядку, визначеному цим розділом Регламенту.</w:t>
      </w:r>
    </w:p>
    <w:p w14:paraId="7DDD97A3"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7.4. Питання пасажирів щодо електронного квитка та функціонування </w:t>
      </w:r>
      <w:r w:rsidRPr="00CA3E1B">
        <w:rPr>
          <w:rFonts w:ascii="Times New Roman" w:hAnsi="Times New Roman"/>
        </w:rPr>
        <w:t>АСОП</w:t>
      </w:r>
      <w:r w:rsidRPr="00CA3E1B">
        <w:rPr>
          <w:rFonts w:ascii="Times New Roman" w:hAnsi="Times New Roman" w:cs="Times New Roman"/>
        </w:rPr>
        <w:t>, що надійшли до Перевізника, переадресовуються ним до служби підтримки ІДЦ Оператора в порядку, визначеному цим розділом Регламенту.</w:t>
      </w:r>
    </w:p>
    <w:p w14:paraId="390F3636"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bCs/>
        </w:rPr>
        <w:t>7.5. Робота із письмовими (чи електронними) зверненнями користувачів (пасажирів), що надійшли до Оператора:</w:t>
      </w:r>
    </w:p>
    <w:p w14:paraId="179F81F9"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1. У разі надходження письмового (чи електронного) звернення користувача (пасажира) до Оператора, обов’язково здійснюється реєстрація цього звернення та передача на опрацювання відповідальному фахівцю в день реєстрації (або не пізніше наступного дня).</w:t>
      </w:r>
    </w:p>
    <w:p w14:paraId="5D49E474" w14:textId="77777777" w:rsidR="00C628C0" w:rsidRPr="00CA3E1B" w:rsidRDefault="00C628C0" w:rsidP="00C628C0">
      <w:pPr>
        <w:ind w:firstLine="567"/>
        <w:jc w:val="both"/>
        <w:rPr>
          <w:rFonts w:ascii="Times New Roman" w:hAnsi="Times New Roman" w:cs="Times New Roman"/>
        </w:rPr>
      </w:pPr>
      <w:bookmarkStart w:id="7" w:name="1fob9te"/>
      <w:bookmarkEnd w:id="7"/>
      <w:r w:rsidRPr="00CA3E1B">
        <w:rPr>
          <w:rFonts w:ascii="Times New Roman" w:hAnsi="Times New Roman" w:cs="Times New Roman"/>
        </w:rPr>
        <w:t xml:space="preserve">2. Звернення розглядаються відповідно до вимог Закону України «Про звернення громадян». </w:t>
      </w:r>
    </w:p>
    <w:p w14:paraId="76CE1C6A"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3. Протягом 3 (трьох) робочих днів з дати реєстрації звернення, яке підлягає розгляду, відповідний фахівець служби підтримки ІДЦ Оператора:</w:t>
      </w:r>
    </w:p>
    <w:p w14:paraId="5C250C63"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3.1. Перенаправляє за належністю звернення, вирішення яких по суті не знаходиться у компетенції</w:t>
      </w:r>
      <w:r w:rsidRPr="00CA3E1B">
        <w:rPr>
          <w:rFonts w:ascii="Times New Roman" w:hAnsi="Times New Roman"/>
        </w:rPr>
        <w:t xml:space="preserve"> </w:t>
      </w:r>
      <w:r w:rsidRPr="00CA3E1B">
        <w:rPr>
          <w:rFonts w:ascii="Times New Roman" w:hAnsi="Times New Roman" w:cs="Times New Roman"/>
        </w:rPr>
        <w:t>Оператора чи Перевізника.</w:t>
      </w:r>
    </w:p>
    <w:p w14:paraId="145911CD"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3.2. Звернення, вирішення яких по суті знаходиться у зоні відповідальності Оператора, розглядаються відповідно до Закону України «Про звернення громадян» та внутрішніх документів Оператора.</w:t>
      </w:r>
    </w:p>
    <w:p w14:paraId="380CA52A"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4. Звернення, які адресовані безпосередньо Перевізнику або такі, що не можуть бути вирішені по суті без залучення Перевізника, перенаправляються до Перевізника у сканованому вигляді засобами електронної пошти на електронну поштову скриньку</w:t>
      </w:r>
      <w:r w:rsidRPr="00CA3E1B">
        <w:rPr>
          <w:rFonts w:ascii="Times New Roman" w:hAnsi="Times New Roman"/>
        </w:rPr>
        <w:t xml:space="preserve"> ________</w:t>
      </w:r>
      <w:r w:rsidRPr="00CA3E1B">
        <w:rPr>
          <w:rFonts w:ascii="Times New Roman" w:hAnsi="Times New Roman" w:cs="Times New Roman"/>
        </w:rPr>
        <w:t>@</w:t>
      </w:r>
      <w:r w:rsidRPr="00CA3E1B">
        <w:rPr>
          <w:rFonts w:ascii="Times New Roman" w:hAnsi="Times New Roman"/>
        </w:rPr>
        <w:t>_______</w:t>
      </w:r>
      <w:r w:rsidRPr="00CA3E1B">
        <w:rPr>
          <w:rFonts w:ascii="Times New Roman" w:hAnsi="Times New Roman" w:cs="Times New Roman"/>
        </w:rPr>
        <w:t xml:space="preserve"> наступного робочого дня за днем реєстрації звернення. </w:t>
      </w:r>
    </w:p>
    <w:p w14:paraId="5828FEDE" w14:textId="77777777" w:rsidR="00C628C0" w:rsidRPr="00CA3E1B" w:rsidRDefault="00C628C0" w:rsidP="00C628C0">
      <w:pPr>
        <w:ind w:left="118" w:firstLine="567"/>
        <w:jc w:val="both"/>
        <w:rPr>
          <w:rFonts w:ascii="Times New Roman" w:hAnsi="Times New Roman" w:cs="Times New Roman"/>
        </w:rPr>
      </w:pPr>
      <w:r w:rsidRPr="00CA3E1B">
        <w:rPr>
          <w:rFonts w:ascii="Times New Roman" w:hAnsi="Times New Roman" w:cs="Times New Roman"/>
        </w:rPr>
        <w:t>Пасажир ІДЦ Оператора інформується про перенаправлення звернення у встановленому законодавством порядку.</w:t>
      </w:r>
    </w:p>
    <w:p w14:paraId="37C676D9"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7.6. </w:t>
      </w:r>
      <w:r w:rsidRPr="00CA3E1B">
        <w:rPr>
          <w:rFonts w:ascii="Times New Roman" w:hAnsi="Times New Roman" w:cs="Times New Roman"/>
          <w:bCs/>
        </w:rPr>
        <w:t>Робота із письмовими (чи електронними) зверненнями пасажирів, що надійшли до Перевізника:</w:t>
      </w:r>
    </w:p>
    <w:p w14:paraId="53CA2165"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1. У разі надходження звернення пасажира до Перевізника з питань, що відносяться до компетенції Перевізника, такі звернення розглядаються Перевізником самостійно відповідно до чинного законодавства.</w:t>
      </w:r>
    </w:p>
    <w:p w14:paraId="0C70133C"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2. У разі надходження звернення пасажира до Перевізника з питань, що відносяться до компетенції Оператора, Перевізник не пізніше робочого дня, наступного за днем реєстрації звернення пасажира, перенаправляє звернення до служби підтримки ІДЦ Оператора (засобами поштового або електронного зв'язку на електронну поштову скриньку </w:t>
      </w:r>
      <w:r w:rsidRPr="00CA3E1B">
        <w:rPr>
          <w:rFonts w:ascii="Times New Roman" w:hAnsi="Times New Roman" w:cs="Times New Roman"/>
        </w:rPr>
        <w:lastRenderedPageBreak/>
        <w:t>Secretari.gioc@kmda.gov.ua) з одночасним інформуванням про це пасажира.</w:t>
      </w:r>
    </w:p>
    <w:p w14:paraId="429E9BB8" w14:textId="77777777" w:rsidR="00C628C0" w:rsidRPr="00CA3E1B" w:rsidRDefault="00C628C0" w:rsidP="00C628C0">
      <w:pPr>
        <w:ind w:firstLine="567"/>
        <w:jc w:val="both"/>
        <w:rPr>
          <w:rFonts w:ascii="Times New Roman" w:hAnsi="Times New Roman" w:cs="Times New Roman"/>
        </w:rPr>
      </w:pPr>
      <w:r w:rsidRPr="00CA3E1B">
        <w:rPr>
          <w:rFonts w:ascii="Times New Roman" w:hAnsi="Times New Roman" w:cs="Times New Roman"/>
        </w:rPr>
        <w:t xml:space="preserve">7.7. </w:t>
      </w:r>
      <w:r w:rsidRPr="00CA3E1B">
        <w:rPr>
          <w:rFonts w:ascii="Times New Roman" w:hAnsi="Times New Roman" w:cs="Times New Roman"/>
          <w:bCs/>
        </w:rPr>
        <w:t>Порядок обміну інформацією між службою підтримки ІДЦ Оператора і Перевізником з питань, що виникають у зв’язку з виконанням даного розділу Регламенту.</w:t>
      </w:r>
    </w:p>
    <w:p w14:paraId="59C8C127" w14:textId="77777777" w:rsidR="00C628C0" w:rsidRPr="00CA3E1B" w:rsidRDefault="00C628C0" w:rsidP="00C62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A3E1B">
        <w:rPr>
          <w:rFonts w:ascii="Times New Roman" w:hAnsi="Times New Roman" w:cs="Times New Roman"/>
        </w:rPr>
        <w:t>1. З метою забезпечення обміну інформацією, Сторони визначають осіб, відповідальних за даний напрямок роботи. Підписана та сканована інформація про відповідальну особу Сторони, в якій зазначається прізвище, ім'я та по батькові відповідальної особи, її посада, службовий телефон та адреса електронної пошти, надсилається:</w:t>
      </w:r>
    </w:p>
    <w:p w14:paraId="05A6D0CF" w14:textId="77777777" w:rsidR="00C628C0" w:rsidRPr="00CA3E1B" w:rsidRDefault="00C628C0" w:rsidP="00C62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A3E1B">
        <w:rPr>
          <w:rFonts w:ascii="Times New Roman" w:hAnsi="Times New Roman" w:cs="Times New Roman"/>
        </w:rPr>
        <w:t xml:space="preserve">- Перевізником до Оператора на електронну адресу ________@__________. </w:t>
      </w:r>
    </w:p>
    <w:p w14:paraId="6BA54E4B" w14:textId="77777777" w:rsidR="00C628C0" w:rsidRPr="00CA3E1B" w:rsidRDefault="00C628C0" w:rsidP="00C62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A3E1B">
        <w:rPr>
          <w:rFonts w:ascii="Times New Roman" w:hAnsi="Times New Roman" w:cs="Times New Roman"/>
        </w:rPr>
        <w:t xml:space="preserve">- Оператором до Перевізника на електронну адресу </w:t>
      </w:r>
      <w:r w:rsidRPr="00CA3E1B">
        <w:rPr>
          <w:rFonts w:ascii="Times New Roman" w:hAnsi="Times New Roman"/>
        </w:rPr>
        <w:t>________</w:t>
      </w:r>
      <w:r w:rsidRPr="00CA3E1B">
        <w:rPr>
          <w:rFonts w:ascii="Times New Roman" w:hAnsi="Times New Roman" w:cs="Times New Roman"/>
        </w:rPr>
        <w:t>@</w:t>
      </w:r>
      <w:r w:rsidRPr="00CA3E1B">
        <w:rPr>
          <w:rFonts w:ascii="Times New Roman" w:hAnsi="Times New Roman"/>
        </w:rPr>
        <w:t>__________.</w:t>
      </w:r>
    </w:p>
    <w:p w14:paraId="3FB97CD2" w14:textId="77777777" w:rsidR="00C628C0" w:rsidRPr="00CA3E1B" w:rsidRDefault="00C628C0" w:rsidP="00C62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A3E1B">
        <w:rPr>
          <w:rFonts w:ascii="Times New Roman" w:hAnsi="Times New Roman" w:cs="Times New Roman"/>
        </w:rPr>
        <w:t>Інформація про зміну відповідальної особи надсилається невідкладно</w:t>
      </w:r>
      <w:r w:rsidRPr="00CA3E1B">
        <w:rPr>
          <w:rFonts w:ascii="Times New Roman" w:eastAsia="Times New Roman" w:hAnsi="Times New Roman" w:cs="Times New Roman"/>
        </w:rPr>
        <w:t xml:space="preserve"> в порядку, визначеному цим пунктом вище.</w:t>
      </w:r>
    </w:p>
    <w:p w14:paraId="49F65B95" w14:textId="77777777" w:rsidR="00C628C0" w:rsidRPr="00CA3E1B" w:rsidRDefault="00C628C0" w:rsidP="00C62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A3E1B">
        <w:rPr>
          <w:rFonts w:ascii="Times New Roman" w:hAnsi="Times New Roman" w:cs="Times New Roman"/>
        </w:rPr>
        <w:t xml:space="preserve">2. У випадку надходження до Оператора звернень (запитів, клопотань тощо) від інших осіб Перевізника, окрім відповідальної особи, такі звернення не розглядаються та повертаються для усунення недоліків, а про дану обставину інформується керівник Перевізника для вжиття відповідних заходів реагування. </w:t>
      </w:r>
    </w:p>
    <w:p w14:paraId="0B242E10" w14:textId="77777777" w:rsidR="00C628C0" w:rsidRPr="00CA3E1B" w:rsidRDefault="00C628C0" w:rsidP="00C628C0">
      <w:pPr>
        <w:ind w:left="118" w:firstLine="567"/>
        <w:jc w:val="both"/>
        <w:rPr>
          <w:rFonts w:ascii="Times New Roman" w:hAnsi="Times New Roman" w:cs="Times New Roman"/>
        </w:rPr>
      </w:pPr>
      <w:r w:rsidRPr="00CA3E1B">
        <w:rPr>
          <w:rFonts w:ascii="Times New Roman" w:hAnsi="Times New Roman" w:cs="Times New Roman"/>
        </w:rPr>
        <w:t>У випадку надходження до Перевізника звернень (запитів, клопотань тощо) від інших осіб Оператора, окрім відповідальної особи, такі звернення не розглядаються та повертаються для усунення недоліків, а про дану обставину інформується керівник Оператора для вжиття відповідних заходів реагування. Інформація, яка надсилається, повинна бути надана в стандартних</w:t>
      </w:r>
      <w:r w:rsidRPr="00CA3E1B">
        <w:rPr>
          <w:rFonts w:ascii="Times New Roman" w:hAnsi="Times New Roman"/>
        </w:rPr>
        <w:t xml:space="preserve"> </w:t>
      </w:r>
      <w:r w:rsidRPr="00CA3E1B">
        <w:rPr>
          <w:rFonts w:ascii="Times New Roman" w:hAnsi="Times New Roman" w:cs="Times New Roman"/>
        </w:rPr>
        <w:t>форматах</w:t>
      </w:r>
      <w:r w:rsidRPr="00CA3E1B">
        <w:rPr>
          <w:rFonts w:ascii="Times New Roman" w:hAnsi="Times New Roman"/>
        </w:rPr>
        <w:t xml:space="preserve"> </w:t>
      </w:r>
      <w:r w:rsidRPr="00CA3E1B">
        <w:rPr>
          <w:rFonts w:ascii="Times New Roman" w:hAnsi="Times New Roman" w:cs="Times New Roman"/>
        </w:rPr>
        <w:t>Microsoft Office. У разі необхідності допускається використання інших форматів, узгоджених відповідальними особами.</w:t>
      </w:r>
    </w:p>
    <w:p w14:paraId="0607C181" w14:textId="77777777" w:rsidR="00C628C0" w:rsidRPr="00CA3E1B" w:rsidRDefault="00C628C0" w:rsidP="00C628C0">
      <w:pPr>
        <w:ind w:left="118" w:firstLine="567"/>
        <w:jc w:val="both"/>
        <w:rPr>
          <w:rFonts w:ascii="Times New Roman" w:hAnsi="Times New Roman"/>
        </w:rPr>
      </w:pPr>
    </w:p>
    <w:p w14:paraId="72973359" w14:textId="77777777" w:rsidR="00C628C0" w:rsidRPr="00CA3E1B" w:rsidRDefault="00C628C0" w:rsidP="00C628C0">
      <w:pPr>
        <w:ind w:left="118" w:firstLine="567"/>
        <w:jc w:val="both"/>
        <w:rPr>
          <w:rFonts w:ascii="Times New Roman" w:hAnsi="Times New Roman" w:cs="Times New Roman"/>
        </w:rPr>
      </w:pPr>
    </w:p>
    <w:tbl>
      <w:tblPr>
        <w:tblW w:w="9683"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9"/>
        <w:gridCol w:w="4394"/>
      </w:tblGrid>
      <w:tr w:rsidR="00C628C0" w:rsidRPr="00CA3E1B" w14:paraId="4C0FF8C2" w14:textId="77777777" w:rsidTr="00630F86">
        <w:trPr>
          <w:trHeight w:val="2013"/>
        </w:trPr>
        <w:tc>
          <w:tcPr>
            <w:tcW w:w="5289" w:type="dxa"/>
            <w:tcBorders>
              <w:top w:val="nil"/>
              <w:left w:val="nil"/>
              <w:bottom w:val="nil"/>
              <w:right w:val="nil"/>
            </w:tcBorders>
            <w:hideMark/>
          </w:tcPr>
          <w:p w14:paraId="2D99D418" w14:textId="77777777" w:rsidR="00C628C0" w:rsidRPr="00CA3E1B" w:rsidRDefault="00C628C0" w:rsidP="00380265">
            <w:pPr>
              <w:ind w:right="330"/>
              <w:jc w:val="center"/>
              <w:textAlignment w:val="baseline"/>
              <w:rPr>
                <w:rFonts w:ascii="Times New Roman" w:hAnsi="Times New Roman" w:cs="Times New Roman"/>
                <w:b/>
                <w:bCs/>
                <w:shd w:val="clear" w:color="auto" w:fill="FFFFFF"/>
                <w:lang w:val="ru-RU" w:eastAsia="ja-JP"/>
              </w:rPr>
            </w:pPr>
            <w:r w:rsidRPr="00CA3E1B">
              <w:rPr>
                <w:rFonts w:ascii="Times New Roman" w:hAnsi="Times New Roman" w:cs="Times New Roman"/>
                <w:b/>
                <w:bCs/>
                <w:shd w:val="clear" w:color="auto" w:fill="FFFFFF"/>
                <w:lang w:val="ru-RU" w:eastAsia="ja-JP"/>
              </w:rPr>
              <w:t>Оператор</w:t>
            </w:r>
          </w:p>
          <w:p w14:paraId="016A72D1" w14:textId="77777777" w:rsidR="00630F86" w:rsidRPr="00CA3E1B" w:rsidRDefault="00630F86" w:rsidP="00380265">
            <w:pPr>
              <w:ind w:right="330"/>
              <w:jc w:val="center"/>
              <w:textAlignment w:val="baseline"/>
              <w:rPr>
                <w:rStyle w:val="21"/>
                <w:rFonts w:eastAsia="Arial Unicode MS"/>
                <w:color w:val="auto"/>
                <w:sz w:val="24"/>
                <w:szCs w:val="24"/>
              </w:rPr>
            </w:pPr>
            <w:r w:rsidRPr="00CA3E1B">
              <w:rPr>
                <w:rStyle w:val="21"/>
                <w:rFonts w:eastAsia="Arial Unicode MS"/>
                <w:color w:val="auto"/>
                <w:sz w:val="24"/>
                <w:szCs w:val="24"/>
              </w:rPr>
              <w:t>Комунальне підприємство «Головний інформаційно-обчислювальний центр»</w:t>
            </w:r>
          </w:p>
          <w:p w14:paraId="6BC36416" w14:textId="77777777" w:rsidR="00630F86" w:rsidRPr="00CA3E1B" w:rsidRDefault="00630F86" w:rsidP="00380265">
            <w:pPr>
              <w:ind w:right="330"/>
              <w:jc w:val="center"/>
              <w:textAlignment w:val="baseline"/>
              <w:rPr>
                <w:rStyle w:val="21"/>
                <w:rFonts w:eastAsia="Arial Unicode MS"/>
                <w:color w:val="auto"/>
              </w:rPr>
            </w:pPr>
          </w:p>
          <w:p w14:paraId="41E3879F" w14:textId="77777777" w:rsidR="00630F86" w:rsidRPr="00CA3E1B" w:rsidRDefault="00630F86" w:rsidP="00630F86">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50D6A5DE" w14:textId="77777777" w:rsidR="00630F86" w:rsidRPr="00CA3E1B" w:rsidRDefault="00630F86" w:rsidP="00630F86">
            <w:pPr>
              <w:ind w:right="330"/>
              <w:textAlignment w:val="baseline"/>
              <w:rPr>
                <w:rStyle w:val="21"/>
                <w:rFonts w:eastAsia="Arial Unicode MS"/>
                <w:b w:val="0"/>
                <w:color w:val="auto"/>
                <w:lang w:val="en-US"/>
              </w:rPr>
            </w:pPr>
          </w:p>
          <w:p w14:paraId="55A61DF3" w14:textId="77777777" w:rsidR="00C628C0" w:rsidRPr="00CA3E1B" w:rsidRDefault="00630F86" w:rsidP="00380265">
            <w:pPr>
              <w:ind w:right="330"/>
              <w:jc w:val="both"/>
              <w:textAlignment w:val="baseline"/>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c>
          <w:tcPr>
            <w:tcW w:w="4394" w:type="dxa"/>
            <w:tcBorders>
              <w:top w:val="nil"/>
              <w:left w:val="nil"/>
              <w:bottom w:val="nil"/>
              <w:right w:val="nil"/>
            </w:tcBorders>
            <w:hideMark/>
          </w:tcPr>
          <w:p w14:paraId="60D7C71F" w14:textId="77777777" w:rsidR="00C628C0" w:rsidRPr="00CA3E1B" w:rsidRDefault="00C628C0" w:rsidP="00630F86">
            <w:pPr>
              <w:jc w:val="center"/>
              <w:textAlignment w:val="baseline"/>
              <w:rPr>
                <w:rFonts w:ascii="Times New Roman" w:hAnsi="Times New Roman" w:cs="Times New Roman"/>
                <w:lang w:val="ru-RU" w:eastAsia="ja-JP"/>
              </w:rPr>
            </w:pPr>
            <w:proofErr w:type="spellStart"/>
            <w:r w:rsidRPr="00CA3E1B">
              <w:rPr>
                <w:rFonts w:ascii="Times New Roman" w:hAnsi="Times New Roman" w:cs="Times New Roman"/>
                <w:b/>
                <w:bCs/>
                <w:shd w:val="clear" w:color="auto" w:fill="FFFFFF"/>
                <w:lang w:val="ru-RU" w:eastAsia="ja-JP"/>
              </w:rPr>
              <w:t>Перевізник</w:t>
            </w:r>
            <w:proofErr w:type="spellEnd"/>
          </w:p>
          <w:p w14:paraId="50FED3EA" w14:textId="77777777" w:rsidR="00C628C0" w:rsidRPr="00CA3E1B" w:rsidRDefault="00C628C0" w:rsidP="006023F6">
            <w:pPr>
              <w:jc w:val="center"/>
              <w:rPr>
                <w:rFonts w:ascii="Times New Roman" w:hAnsi="Times New Roman" w:cs="Times New Roman"/>
                <w:b/>
                <w:bCs/>
              </w:rPr>
            </w:pPr>
            <w:r w:rsidRPr="00CA3E1B">
              <w:rPr>
                <w:rFonts w:ascii="Times New Roman" w:hAnsi="Times New Roman" w:cs="Times New Roman"/>
                <w:b/>
                <w:bCs/>
              </w:rPr>
              <w:t>___________________</w:t>
            </w:r>
          </w:p>
          <w:p w14:paraId="5B14A82D" w14:textId="77777777" w:rsidR="00C628C0" w:rsidRPr="00CA3E1B" w:rsidRDefault="00C628C0" w:rsidP="00380265">
            <w:pPr>
              <w:rPr>
                <w:rFonts w:ascii="Times New Roman" w:hAnsi="Times New Roman" w:cs="Times New Roman"/>
                <w:b/>
                <w:bCs/>
              </w:rPr>
            </w:pPr>
          </w:p>
          <w:p w14:paraId="42849CF7" w14:textId="77777777" w:rsidR="006023F6" w:rsidRPr="00CA3E1B" w:rsidRDefault="006023F6" w:rsidP="00380265">
            <w:pPr>
              <w:rPr>
                <w:rFonts w:ascii="Times New Roman" w:hAnsi="Times New Roman" w:cs="Times New Roman"/>
                <w:b/>
                <w:bCs/>
              </w:rPr>
            </w:pPr>
          </w:p>
          <w:p w14:paraId="748688AB" w14:textId="77777777" w:rsidR="006023F6" w:rsidRPr="00CA3E1B" w:rsidRDefault="006023F6" w:rsidP="006023F6">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6835F943" w14:textId="77777777" w:rsidR="006023F6" w:rsidRPr="00CA3E1B" w:rsidRDefault="006023F6" w:rsidP="006023F6">
            <w:pPr>
              <w:ind w:right="330"/>
              <w:textAlignment w:val="baseline"/>
              <w:rPr>
                <w:rStyle w:val="21"/>
                <w:rFonts w:eastAsia="Arial Unicode MS"/>
                <w:b w:val="0"/>
                <w:color w:val="auto"/>
                <w:lang w:val="en-US"/>
              </w:rPr>
            </w:pPr>
          </w:p>
          <w:p w14:paraId="79A863F7" w14:textId="77777777" w:rsidR="00C628C0" w:rsidRPr="00CA3E1B" w:rsidRDefault="006023F6" w:rsidP="006023F6">
            <w:pPr>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r>
    </w:tbl>
    <w:p w14:paraId="1BC71866" w14:textId="77777777" w:rsidR="00C628C0" w:rsidRPr="00CA3E1B" w:rsidRDefault="00C628C0" w:rsidP="00C628C0">
      <w:pPr>
        <w:rPr>
          <w:rFonts w:ascii="Times New Roman" w:hAnsi="Times New Roman" w:cs="Times New Roman"/>
        </w:rPr>
      </w:pPr>
    </w:p>
    <w:p w14:paraId="3FFFC670" w14:textId="77777777" w:rsidR="00805D72" w:rsidRPr="00CA3E1B" w:rsidRDefault="00805D72" w:rsidP="00C628C0">
      <w:pPr>
        <w:spacing w:line="260" w:lineRule="exact"/>
        <w:jc w:val="both"/>
        <w:rPr>
          <w:rFonts w:ascii="Times New Roman" w:hAnsi="Times New Roman" w:cs="Times New Roman"/>
        </w:rPr>
      </w:pPr>
    </w:p>
    <w:p w14:paraId="526C982B" w14:textId="77777777" w:rsidR="009C24D5" w:rsidRPr="00CA3E1B" w:rsidRDefault="009C24D5">
      <w:pPr>
        <w:widowControl/>
        <w:spacing w:after="160" w:line="259" w:lineRule="auto"/>
        <w:rPr>
          <w:rFonts w:ascii="Times New Roman" w:hAnsi="Times New Roman" w:cs="Times New Roman"/>
        </w:rPr>
      </w:pPr>
      <w:r w:rsidRPr="00CA3E1B">
        <w:rPr>
          <w:rFonts w:ascii="Times New Roman" w:hAnsi="Times New Roman" w:cs="Times New Roman"/>
        </w:rPr>
        <w:br w:type="page"/>
      </w:r>
    </w:p>
    <w:p w14:paraId="2B168F86" w14:textId="77777777" w:rsidR="003153EE" w:rsidRPr="00CA3E1B" w:rsidRDefault="0D8DC78D" w:rsidP="00411B75">
      <w:pPr>
        <w:pStyle w:val="60"/>
        <w:shd w:val="clear" w:color="auto" w:fill="auto"/>
        <w:ind w:left="6663"/>
        <w:jc w:val="right"/>
        <w:rPr>
          <w:sz w:val="24"/>
          <w:szCs w:val="24"/>
        </w:rPr>
      </w:pPr>
      <w:bookmarkStart w:id="8" w:name="_Hlk132295619"/>
      <w:r w:rsidRPr="00CA3E1B">
        <w:rPr>
          <w:sz w:val="24"/>
          <w:szCs w:val="24"/>
        </w:rPr>
        <w:t xml:space="preserve">Додаток </w:t>
      </w:r>
      <w:r w:rsidR="002214B0" w:rsidRPr="00CA3E1B">
        <w:rPr>
          <w:sz w:val="24"/>
          <w:szCs w:val="24"/>
          <w:lang w:val="ru-RU"/>
        </w:rPr>
        <w:t>2</w:t>
      </w:r>
      <w:r w:rsidR="002214B0" w:rsidRPr="00CA3E1B">
        <w:rPr>
          <w:sz w:val="24"/>
          <w:szCs w:val="24"/>
        </w:rPr>
        <w:t xml:space="preserve"> </w:t>
      </w:r>
      <w:r w:rsidRPr="00CA3E1B">
        <w:rPr>
          <w:sz w:val="24"/>
          <w:szCs w:val="24"/>
        </w:rPr>
        <w:t xml:space="preserve">до Договору </w:t>
      </w:r>
    </w:p>
    <w:p w14:paraId="1B8CE2B8" w14:textId="77777777" w:rsidR="00411B75" w:rsidRPr="00CA3E1B" w:rsidRDefault="720E8E26" w:rsidP="00411B75">
      <w:pPr>
        <w:pStyle w:val="41"/>
        <w:shd w:val="clear" w:color="auto" w:fill="auto"/>
        <w:spacing w:after="0" w:line="240" w:lineRule="auto"/>
        <w:ind w:left="40"/>
        <w:jc w:val="right"/>
        <w:rPr>
          <w:b w:val="0"/>
          <w:bCs w:val="0"/>
          <w:sz w:val="24"/>
          <w:szCs w:val="24"/>
        </w:rPr>
      </w:pPr>
      <w:r w:rsidRPr="00CA3E1B">
        <w:rPr>
          <w:b w:val="0"/>
          <w:bCs w:val="0"/>
          <w:sz w:val="24"/>
          <w:szCs w:val="24"/>
        </w:rPr>
        <w:t>про надання послуг в автоматизованій системі</w:t>
      </w:r>
    </w:p>
    <w:p w14:paraId="06E27AEC" w14:textId="77777777" w:rsidR="00411B75" w:rsidRPr="00CA3E1B" w:rsidRDefault="720E8E26" w:rsidP="00411B75">
      <w:pPr>
        <w:pStyle w:val="41"/>
        <w:shd w:val="clear" w:color="auto" w:fill="auto"/>
        <w:spacing w:after="0" w:line="240" w:lineRule="auto"/>
        <w:ind w:left="40"/>
        <w:jc w:val="right"/>
        <w:rPr>
          <w:b w:val="0"/>
          <w:bCs w:val="0"/>
          <w:sz w:val="24"/>
          <w:szCs w:val="24"/>
        </w:rPr>
      </w:pPr>
      <w:r w:rsidRPr="00CA3E1B">
        <w:rPr>
          <w:b w:val="0"/>
          <w:bCs w:val="0"/>
          <w:sz w:val="24"/>
          <w:szCs w:val="24"/>
        </w:rPr>
        <w:t xml:space="preserve"> обліку оплати проїзду в міському</w:t>
      </w:r>
      <w:r w:rsidRPr="00CA3E1B">
        <w:br/>
      </w:r>
      <w:r w:rsidRPr="00CA3E1B">
        <w:rPr>
          <w:b w:val="0"/>
          <w:bCs w:val="0"/>
          <w:sz w:val="24"/>
          <w:szCs w:val="24"/>
        </w:rPr>
        <w:t>пасажирському транспорті міста Києва</w:t>
      </w:r>
    </w:p>
    <w:p w14:paraId="39926D8D" w14:textId="77777777" w:rsidR="720E8E26" w:rsidRPr="00CA3E1B" w:rsidRDefault="720E8E26" w:rsidP="00411B75">
      <w:pPr>
        <w:pStyle w:val="41"/>
        <w:shd w:val="clear" w:color="auto" w:fill="auto"/>
        <w:spacing w:after="0" w:line="240" w:lineRule="auto"/>
        <w:ind w:left="40"/>
        <w:jc w:val="right"/>
        <w:rPr>
          <w:b w:val="0"/>
          <w:bCs w:val="0"/>
          <w:sz w:val="24"/>
          <w:szCs w:val="24"/>
        </w:rPr>
      </w:pPr>
      <w:r w:rsidRPr="00CA3E1B">
        <w:rPr>
          <w:b w:val="0"/>
          <w:bCs w:val="0"/>
          <w:sz w:val="24"/>
          <w:szCs w:val="24"/>
        </w:rPr>
        <w:t>незалежно від форм власності</w:t>
      </w:r>
    </w:p>
    <w:p w14:paraId="41818E71" w14:textId="77777777" w:rsidR="00411B75" w:rsidRPr="00CA3E1B" w:rsidRDefault="0D8DC78D" w:rsidP="00411B75">
      <w:pPr>
        <w:pStyle w:val="60"/>
        <w:shd w:val="clear" w:color="auto" w:fill="auto"/>
        <w:spacing w:line="240" w:lineRule="auto"/>
        <w:ind w:left="6663"/>
        <w:rPr>
          <w:sz w:val="24"/>
          <w:szCs w:val="24"/>
        </w:rPr>
      </w:pPr>
      <w:r w:rsidRPr="00CA3E1B">
        <w:rPr>
          <w:sz w:val="24"/>
          <w:szCs w:val="24"/>
        </w:rPr>
        <w:t xml:space="preserve">від </w:t>
      </w:r>
      <w:r w:rsidR="01EC8DCA" w:rsidRPr="00CA3E1B">
        <w:rPr>
          <w:sz w:val="24"/>
          <w:szCs w:val="24"/>
        </w:rPr>
        <w:t>___________</w:t>
      </w:r>
      <w:r w:rsidRPr="00CA3E1B">
        <w:rPr>
          <w:sz w:val="24"/>
          <w:szCs w:val="24"/>
        </w:rPr>
        <w:t xml:space="preserve"> 202</w:t>
      </w:r>
      <w:r w:rsidR="001463AC" w:rsidRPr="00CA3E1B">
        <w:rPr>
          <w:sz w:val="24"/>
          <w:szCs w:val="24"/>
          <w:lang w:val="uk-UA"/>
        </w:rPr>
        <w:t>__</w:t>
      </w:r>
      <w:r w:rsidRPr="00CA3E1B">
        <w:rPr>
          <w:sz w:val="24"/>
          <w:szCs w:val="24"/>
        </w:rPr>
        <w:t xml:space="preserve">  року</w:t>
      </w:r>
    </w:p>
    <w:p w14:paraId="22426530" w14:textId="77777777" w:rsidR="003153EE" w:rsidRPr="00CA3E1B" w:rsidRDefault="00411B75" w:rsidP="00411B75">
      <w:pPr>
        <w:pStyle w:val="60"/>
        <w:shd w:val="clear" w:color="auto" w:fill="auto"/>
        <w:spacing w:line="240" w:lineRule="auto"/>
        <w:ind w:left="6663"/>
      </w:pPr>
      <w:r w:rsidRPr="00CA3E1B">
        <w:rPr>
          <w:sz w:val="24"/>
          <w:szCs w:val="24"/>
        </w:rPr>
        <w:t xml:space="preserve"> № </w:t>
      </w:r>
      <w:r w:rsidRPr="00CA3E1B">
        <w:t>________</w:t>
      </w:r>
    </w:p>
    <w:p w14:paraId="683097A2" w14:textId="77777777" w:rsidR="007A5BCA" w:rsidRPr="00CA3E1B" w:rsidRDefault="007A5BCA" w:rsidP="00411B75">
      <w:pPr>
        <w:pStyle w:val="60"/>
        <w:shd w:val="clear" w:color="auto" w:fill="auto"/>
        <w:spacing w:line="240" w:lineRule="auto"/>
        <w:ind w:left="6663"/>
      </w:pPr>
    </w:p>
    <w:bookmarkEnd w:id="8"/>
    <w:p w14:paraId="2B3620B5" w14:textId="77777777" w:rsidR="009818AB" w:rsidRPr="00CA3E1B" w:rsidRDefault="009818AB" w:rsidP="009818AB">
      <w:pPr>
        <w:widowControl/>
        <w:jc w:val="center"/>
        <w:rPr>
          <w:rFonts w:ascii="Times New Roman" w:eastAsia="Times New Roman" w:hAnsi="Times New Roman" w:cs="Times New Roman"/>
          <w:b/>
          <w:color w:val="auto"/>
          <w:lang w:bidi="ar-SA"/>
        </w:rPr>
      </w:pPr>
      <w:r w:rsidRPr="00CA3E1B">
        <w:rPr>
          <w:rFonts w:ascii="Times New Roman" w:eastAsia="Times New Roman" w:hAnsi="Times New Roman" w:cs="Times New Roman"/>
          <w:b/>
          <w:color w:val="auto"/>
          <w:lang w:bidi="ar-SA"/>
        </w:rPr>
        <w:t>Регламент</w:t>
      </w:r>
    </w:p>
    <w:p w14:paraId="56918716" w14:textId="77777777" w:rsidR="009818AB" w:rsidRPr="00CA3E1B" w:rsidRDefault="009818AB" w:rsidP="009818AB">
      <w:pPr>
        <w:widowControl/>
        <w:jc w:val="center"/>
        <w:rPr>
          <w:rFonts w:ascii="Times New Roman" w:eastAsia="Calibri" w:hAnsi="Times New Roman" w:cs="Times New Roman"/>
          <w:b/>
          <w:color w:val="auto"/>
          <w:lang w:eastAsia="en-US" w:bidi="ar-SA"/>
        </w:rPr>
      </w:pPr>
      <w:r w:rsidRPr="00CA3E1B">
        <w:rPr>
          <w:rFonts w:ascii="Times New Roman" w:eastAsia="Times New Roman" w:hAnsi="Times New Roman" w:cs="Times New Roman"/>
          <w:b/>
          <w:color w:val="auto"/>
          <w:lang w:bidi="ar-SA"/>
        </w:rPr>
        <w:t>взаємодії Оператора АСОП і Перевізника</w:t>
      </w:r>
      <w:r w:rsidRPr="00CA3E1B">
        <w:rPr>
          <w:rFonts w:ascii="Times New Roman" w:eastAsia="Calibri" w:hAnsi="Times New Roman" w:cs="Times New Roman"/>
          <w:b/>
          <w:color w:val="auto"/>
          <w:lang w:eastAsia="en-US" w:bidi="ar-SA"/>
        </w:rPr>
        <w:t xml:space="preserve"> у разі аварій, катастроф, стихійного лиха, відключення електроживлення, збоїв у роботі елементів АСОП </w:t>
      </w:r>
    </w:p>
    <w:p w14:paraId="27F82DD6" w14:textId="77777777" w:rsidR="009818AB" w:rsidRPr="00CA3E1B" w:rsidRDefault="009818AB" w:rsidP="009818AB">
      <w:pPr>
        <w:widowControl/>
        <w:jc w:val="center"/>
        <w:rPr>
          <w:rFonts w:ascii="Times New Roman" w:eastAsia="Calibri" w:hAnsi="Times New Roman" w:cs="Times New Roman"/>
          <w:b/>
          <w:color w:val="auto"/>
          <w:lang w:eastAsia="en-US" w:bidi="ar-SA"/>
        </w:rPr>
      </w:pPr>
    </w:p>
    <w:p w14:paraId="77033239"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В рамках роботи АСОП бувають наступні нештатні (аварійні) ситуації:</w:t>
      </w:r>
    </w:p>
    <w:p w14:paraId="50AA997C" w14:textId="77777777" w:rsidR="009818AB" w:rsidRPr="00CA3E1B" w:rsidRDefault="009818AB" w:rsidP="009818AB">
      <w:pPr>
        <w:widowControl/>
        <w:numPr>
          <w:ilvl w:val="1"/>
          <w:numId w:val="46"/>
        </w:numPr>
        <w:tabs>
          <w:tab w:val="left" w:pos="1134"/>
        </w:tabs>
        <w:suppressAutoHyphens/>
        <w:ind w:left="0" w:firstLine="851"/>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Критичні нештатні (аварійні) ситуації пов’язані з неможливістю використання будь-якого або одразу всіх видів електронного квитка пасажирами міста Києва. Перелік критичних нештатних (аварійних) ситуацій з альтернативними можливостями та переліком працюючих сервісів на період нештатної ситуації наведені в Таблиці 1.</w:t>
      </w:r>
    </w:p>
    <w:p w14:paraId="3BCF0FBA" w14:textId="77777777" w:rsidR="009818AB" w:rsidRPr="00CA3E1B" w:rsidRDefault="009818AB" w:rsidP="009818AB">
      <w:pPr>
        <w:widowControl/>
        <w:tabs>
          <w:tab w:val="left" w:pos="1134"/>
        </w:tabs>
        <w:ind w:left="851"/>
        <w:jc w:val="both"/>
        <w:textAlignment w:val="baseline"/>
        <w:rPr>
          <w:rFonts w:ascii="Times New Roman" w:eastAsia="Times New Roman" w:hAnsi="Times New Roman" w:cs="Times New Roman"/>
          <w:color w:val="auto"/>
          <w:lang w:bidi="ar-SA"/>
        </w:rPr>
      </w:pPr>
    </w:p>
    <w:p w14:paraId="119B18B5" w14:textId="77777777" w:rsidR="009818AB" w:rsidRPr="00CA3E1B" w:rsidRDefault="009818AB" w:rsidP="009818AB">
      <w:pPr>
        <w:pStyle w:val="af7"/>
        <w:widowControl/>
        <w:spacing w:after="0" w:line="240" w:lineRule="auto"/>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Таблиця 1. Критичні нештатні (аварійні) ситуації</w:t>
      </w:r>
    </w:p>
    <w:tbl>
      <w:tblPr>
        <w:tblW w:w="9491" w:type="dxa"/>
        <w:tblInd w:w="143" w:type="dxa"/>
        <w:tblLayout w:type="fixed"/>
        <w:tblCellMar>
          <w:left w:w="115" w:type="dxa"/>
          <w:right w:w="115" w:type="dxa"/>
        </w:tblCellMar>
        <w:tblLook w:val="0000" w:firstRow="0" w:lastRow="0" w:firstColumn="0" w:lastColumn="0" w:noHBand="0" w:noVBand="0"/>
      </w:tblPr>
      <w:tblGrid>
        <w:gridCol w:w="2687"/>
        <w:gridCol w:w="2113"/>
        <w:gridCol w:w="1995"/>
        <w:gridCol w:w="2696"/>
      </w:tblGrid>
      <w:tr w:rsidR="009818AB" w:rsidRPr="00CA3E1B" w14:paraId="15F071D2" w14:textId="77777777" w:rsidTr="00380265">
        <w:trPr>
          <w:tblHeader/>
        </w:trPr>
        <w:tc>
          <w:tcPr>
            <w:tcW w:w="2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F8BD5"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Опис нештатної (аварійної) ситуації</w:t>
            </w:r>
          </w:p>
        </w:tc>
        <w:tc>
          <w:tcPr>
            <w:tcW w:w="2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42713"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Наслідки</w:t>
            </w:r>
          </w:p>
        </w:tc>
        <w:tc>
          <w:tcPr>
            <w:tcW w:w="19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0BBC54"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Альтернатива</w:t>
            </w:r>
          </w:p>
        </w:tc>
        <w:tc>
          <w:tcPr>
            <w:tcW w:w="26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48D60"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Працюючі сервіси</w:t>
            </w:r>
          </w:p>
        </w:tc>
      </w:tr>
      <w:tr w:rsidR="009818AB" w:rsidRPr="00CA3E1B" w14:paraId="2BCF2F16" w14:textId="77777777" w:rsidTr="00380265">
        <w:tc>
          <w:tcPr>
            <w:tcW w:w="2687" w:type="dxa"/>
            <w:tcBorders>
              <w:top w:val="single" w:sz="4" w:space="0" w:color="000000"/>
              <w:left w:val="single" w:sz="4" w:space="0" w:color="000000"/>
              <w:bottom w:val="single" w:sz="4" w:space="0" w:color="000000"/>
              <w:right w:val="single" w:sz="4" w:space="0" w:color="000000"/>
            </w:tcBorders>
          </w:tcPr>
          <w:p w14:paraId="444B45E1" w14:textId="77777777" w:rsidR="009818AB" w:rsidRPr="00CA3E1B" w:rsidRDefault="009818AB" w:rsidP="00380265">
            <w:pPr>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платіжним маршрутизатором та ІТС РУ</w:t>
            </w:r>
          </w:p>
        </w:tc>
        <w:tc>
          <w:tcPr>
            <w:tcW w:w="2113" w:type="dxa"/>
            <w:tcBorders>
              <w:top w:val="single" w:sz="4" w:space="0" w:color="000000"/>
              <w:left w:val="single" w:sz="4" w:space="0" w:color="000000"/>
              <w:bottom w:val="single" w:sz="4" w:space="0" w:color="000000"/>
              <w:right w:val="single" w:sz="4" w:space="0" w:color="000000"/>
            </w:tcBorders>
          </w:tcPr>
          <w:p w14:paraId="16C4923F"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Неможливо скористатися пільговим проїздом за допомогою КК, дані щодо яких повинні були надійти після </w:t>
            </w:r>
            <w:r w:rsidR="00F9792D" w:rsidRPr="00CA3E1B">
              <w:rPr>
                <w:rFonts w:ascii="Times New Roman" w:eastAsia="Times New Roman" w:hAnsi="Times New Roman" w:cs="Times New Roman"/>
                <w:color w:val="auto"/>
                <w:sz w:val="22"/>
                <w:szCs w:val="22"/>
                <w:lang w:eastAsia="en-US" w:bidi="ar-SA"/>
              </w:rPr>
              <w:t>з</w:t>
            </w:r>
            <w:r w:rsidRPr="00CA3E1B">
              <w:rPr>
                <w:rFonts w:ascii="Times New Roman" w:eastAsia="Times New Roman" w:hAnsi="Times New Roman" w:cs="Times New Roman"/>
                <w:color w:val="auto"/>
                <w:sz w:val="22"/>
                <w:szCs w:val="22"/>
                <w:lang w:eastAsia="en-US" w:bidi="ar-SA"/>
              </w:rPr>
              <w:t>бою.</w:t>
            </w:r>
          </w:p>
          <w:p w14:paraId="0E2B35A2"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З банківського рахунку на КК будуть списуватися кошти за проїзд</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B54AEA" w14:textId="77777777" w:rsidR="009818AB" w:rsidRPr="00CA3E1B" w:rsidRDefault="009818AB" w:rsidP="00380265">
            <w:pPr>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На період </w:t>
            </w:r>
            <w:r w:rsidR="00F9792D" w:rsidRPr="00CA3E1B">
              <w:rPr>
                <w:rFonts w:ascii="Times New Roman" w:eastAsia="Times New Roman" w:hAnsi="Times New Roman" w:cs="Times New Roman"/>
                <w:color w:val="auto"/>
                <w:sz w:val="22"/>
                <w:szCs w:val="22"/>
                <w:lang w:eastAsia="en-US" w:bidi="ar-SA"/>
              </w:rPr>
              <w:t>з</w:t>
            </w:r>
            <w:r w:rsidRPr="00CA3E1B">
              <w:rPr>
                <w:rFonts w:ascii="Times New Roman" w:eastAsia="Times New Roman" w:hAnsi="Times New Roman" w:cs="Times New Roman"/>
                <w:color w:val="auto"/>
                <w:sz w:val="22"/>
                <w:szCs w:val="22"/>
                <w:lang w:eastAsia="en-US" w:bidi="ar-SA"/>
              </w:rPr>
              <w:t>бою рекомендувати власникам Карт киянина</w:t>
            </w:r>
            <w:r w:rsidR="00F9792D" w:rsidRPr="00CA3E1B">
              <w:rPr>
                <w:rFonts w:ascii="Times New Roman" w:eastAsia="Times New Roman" w:hAnsi="Times New Roman" w:cs="Times New Roman"/>
                <w:color w:val="auto"/>
                <w:sz w:val="22"/>
                <w:szCs w:val="22"/>
                <w:lang w:eastAsia="en-US" w:bidi="ar-SA"/>
              </w:rPr>
              <w:t xml:space="preserve"> не користуватися ними, для проїзду пред’являти документ, що підтверджує право на пільгу.</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07BC4B"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 якого виду електронного квитка, окрім означених КК</w:t>
            </w:r>
          </w:p>
        </w:tc>
      </w:tr>
      <w:tr w:rsidR="009818AB" w:rsidRPr="00CA3E1B" w14:paraId="4BC58A12" w14:textId="77777777" w:rsidTr="00380265">
        <w:trPr>
          <w:trHeight w:val="1294"/>
        </w:trPr>
        <w:tc>
          <w:tcPr>
            <w:tcW w:w="2687" w:type="dxa"/>
            <w:tcBorders>
              <w:left w:val="single" w:sz="4" w:space="0" w:color="000000"/>
              <w:bottom w:val="single" w:sz="4" w:space="0" w:color="000000"/>
              <w:right w:val="single" w:sz="4" w:space="0" w:color="000000"/>
            </w:tcBorders>
          </w:tcPr>
          <w:p w14:paraId="464E2E6B"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ІТС РУ та ГЕРЦ.Е-КВИТОК</w:t>
            </w:r>
          </w:p>
        </w:tc>
        <w:tc>
          <w:tcPr>
            <w:tcW w:w="2113" w:type="dxa"/>
            <w:tcBorders>
              <w:left w:val="single" w:sz="4" w:space="0" w:color="000000"/>
              <w:bottom w:val="single" w:sz="4" w:space="0" w:color="000000"/>
              <w:right w:val="single" w:sz="4" w:space="0" w:color="000000"/>
            </w:tcBorders>
          </w:tcPr>
          <w:p w14:paraId="40578707"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КК, дані щодо яких повинні були надійти після </w:t>
            </w:r>
            <w:r w:rsidR="00F9792D" w:rsidRPr="00CA3E1B">
              <w:rPr>
                <w:rFonts w:ascii="Times New Roman" w:eastAsia="Times New Roman" w:hAnsi="Times New Roman" w:cs="Times New Roman"/>
                <w:color w:val="auto"/>
                <w:sz w:val="22"/>
                <w:szCs w:val="22"/>
                <w:lang w:eastAsia="en-US" w:bidi="ar-SA"/>
              </w:rPr>
              <w:t>з</w:t>
            </w:r>
            <w:r w:rsidRPr="00CA3E1B">
              <w:rPr>
                <w:rFonts w:ascii="Times New Roman" w:eastAsia="Times New Roman" w:hAnsi="Times New Roman" w:cs="Times New Roman"/>
                <w:color w:val="auto"/>
                <w:sz w:val="22"/>
                <w:szCs w:val="22"/>
                <w:lang w:eastAsia="en-US" w:bidi="ar-SA"/>
              </w:rPr>
              <w:t>бою не відбуваються</w:t>
            </w:r>
          </w:p>
        </w:tc>
        <w:tc>
          <w:tcPr>
            <w:tcW w:w="1995" w:type="dxa"/>
            <w:tcBorders>
              <w:left w:val="single" w:sz="4" w:space="0" w:color="000000"/>
              <w:bottom w:val="single" w:sz="4" w:space="0" w:color="000000"/>
              <w:right w:val="single" w:sz="4" w:space="0" w:color="000000"/>
            </w:tcBorders>
            <w:tcMar>
              <w:left w:w="108" w:type="dxa"/>
              <w:right w:w="108" w:type="dxa"/>
            </w:tcMar>
          </w:tcPr>
          <w:p w14:paraId="78E3EE4F"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Альтернатива відсутня</w:t>
            </w:r>
          </w:p>
        </w:tc>
        <w:tc>
          <w:tcPr>
            <w:tcW w:w="2696" w:type="dxa"/>
            <w:tcBorders>
              <w:left w:val="single" w:sz="4" w:space="0" w:color="000000"/>
              <w:bottom w:val="single" w:sz="4" w:space="0" w:color="000000"/>
              <w:right w:val="single" w:sz="4" w:space="0" w:color="000000"/>
            </w:tcBorders>
            <w:tcMar>
              <w:left w:w="108" w:type="dxa"/>
              <w:right w:w="108" w:type="dxa"/>
            </w:tcMar>
          </w:tcPr>
          <w:p w14:paraId="5B3A3393" w14:textId="77777777" w:rsidR="009818AB" w:rsidRPr="00CA3E1B" w:rsidRDefault="009818AB" w:rsidP="00380265">
            <w:pPr>
              <w:pStyle w:val="af7"/>
              <w:suppressAutoHyphens w:val="0"/>
              <w:spacing w:after="0" w:line="240" w:lineRule="auto"/>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 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 якого виду електронного квитка, окрім означених КК.</w:t>
            </w:r>
          </w:p>
          <w:p w14:paraId="62D97760"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Продаж та поповнення транспортних ресурсів за допомогою будь-якого каналу продажу.</w:t>
            </w:r>
          </w:p>
        </w:tc>
      </w:tr>
      <w:tr w:rsidR="009818AB" w:rsidRPr="00CA3E1B" w14:paraId="5AEDAF1B" w14:textId="77777777" w:rsidTr="00380265">
        <w:tc>
          <w:tcPr>
            <w:tcW w:w="2687" w:type="dxa"/>
            <w:tcBorders>
              <w:left w:val="single" w:sz="4" w:space="0" w:color="000000"/>
              <w:bottom w:val="single" w:sz="4" w:space="0" w:color="000000"/>
              <w:right w:val="single" w:sz="4" w:space="0" w:color="000000"/>
            </w:tcBorders>
          </w:tcPr>
          <w:p w14:paraId="744EB977"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платіжним маршрутизатором та каналами прийому платежів</w:t>
            </w:r>
          </w:p>
        </w:tc>
        <w:tc>
          <w:tcPr>
            <w:tcW w:w="2113" w:type="dxa"/>
            <w:tcBorders>
              <w:left w:val="single" w:sz="4" w:space="0" w:color="000000"/>
              <w:bottom w:val="single" w:sz="4" w:space="0" w:color="000000"/>
              <w:right w:val="single" w:sz="4" w:space="0" w:color="000000"/>
            </w:tcBorders>
          </w:tcPr>
          <w:p w14:paraId="0B2DFDC6"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скористатися оплатою проїзду за допомогою банківської платіжної картки</w:t>
            </w:r>
          </w:p>
        </w:tc>
        <w:tc>
          <w:tcPr>
            <w:tcW w:w="1995" w:type="dxa"/>
            <w:tcBorders>
              <w:left w:val="single" w:sz="4" w:space="0" w:color="000000"/>
              <w:bottom w:val="single" w:sz="4" w:space="0" w:color="000000"/>
              <w:right w:val="single" w:sz="4" w:space="0" w:color="000000"/>
            </w:tcBorders>
            <w:tcMar>
              <w:left w:w="108" w:type="dxa"/>
              <w:right w:w="108" w:type="dxa"/>
            </w:tcMar>
          </w:tcPr>
          <w:p w14:paraId="7E6D4C00"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Скористатися будь-якими іншими способами оплати проїзду</w:t>
            </w:r>
          </w:p>
        </w:tc>
        <w:tc>
          <w:tcPr>
            <w:tcW w:w="2696" w:type="dxa"/>
            <w:tcBorders>
              <w:left w:val="single" w:sz="4" w:space="0" w:color="000000"/>
              <w:bottom w:val="single" w:sz="4" w:space="0" w:color="000000"/>
              <w:right w:val="single" w:sz="4" w:space="0" w:color="000000"/>
            </w:tcBorders>
            <w:tcMar>
              <w:left w:w="108" w:type="dxa"/>
              <w:right w:w="108" w:type="dxa"/>
            </w:tcMar>
          </w:tcPr>
          <w:p w14:paraId="4209893F" w14:textId="77777777" w:rsidR="009818AB" w:rsidRPr="00CA3E1B" w:rsidRDefault="009818AB" w:rsidP="00380265">
            <w:pPr>
              <w:pStyle w:val="af7"/>
              <w:suppressAutoHyphens w:val="0"/>
              <w:spacing w:after="0" w:line="240" w:lineRule="auto"/>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02E30970"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 окрім оплати за допомогою банківської картки.</w:t>
            </w:r>
          </w:p>
        </w:tc>
      </w:tr>
      <w:tr w:rsidR="009818AB" w:rsidRPr="00CA3E1B" w14:paraId="247A765A" w14:textId="77777777" w:rsidTr="00380265">
        <w:tc>
          <w:tcPr>
            <w:tcW w:w="2687" w:type="dxa"/>
            <w:tcBorders>
              <w:left w:val="single" w:sz="4" w:space="0" w:color="000000"/>
              <w:bottom w:val="single" w:sz="4" w:space="0" w:color="000000"/>
              <w:right w:val="single" w:sz="4" w:space="0" w:color="000000"/>
            </w:tcBorders>
          </w:tcPr>
          <w:p w14:paraId="6B637919"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Порушення у взаємодії між платіжним маршрутизатором та </w:t>
            </w:r>
            <w:proofErr w:type="spellStart"/>
            <w:r w:rsidRPr="00CA3E1B">
              <w:rPr>
                <w:rFonts w:ascii="Times New Roman" w:eastAsia="Times New Roman" w:hAnsi="Times New Roman" w:cs="Times New Roman"/>
                <w:color w:val="auto"/>
                <w:sz w:val="22"/>
                <w:szCs w:val="22"/>
                <w:lang w:eastAsia="en-US" w:bidi="ar-SA"/>
              </w:rPr>
              <w:lastRenderedPageBreak/>
              <w:t>Ridango</w:t>
            </w:r>
            <w:proofErr w:type="spellEnd"/>
            <w:r w:rsidRPr="00CA3E1B">
              <w:rPr>
                <w:rFonts w:ascii="Times New Roman" w:eastAsia="Times New Roman" w:hAnsi="Times New Roman" w:cs="Times New Roman"/>
                <w:color w:val="auto"/>
                <w:sz w:val="22"/>
                <w:szCs w:val="22"/>
                <w:lang w:eastAsia="en-US" w:bidi="ar-SA"/>
              </w:rPr>
              <w:t xml:space="preserve"> </w:t>
            </w:r>
            <w:proofErr w:type="spellStart"/>
            <w:r w:rsidRPr="00CA3E1B">
              <w:rPr>
                <w:rFonts w:ascii="Times New Roman" w:eastAsia="Times New Roman" w:hAnsi="Times New Roman" w:cs="Times New Roman"/>
                <w:color w:val="auto"/>
                <w:sz w:val="22"/>
                <w:szCs w:val="22"/>
                <w:lang w:eastAsia="en-US" w:bidi="ar-SA"/>
              </w:rPr>
              <w:t>Backoffice</w:t>
            </w:r>
            <w:proofErr w:type="spellEnd"/>
          </w:p>
        </w:tc>
        <w:tc>
          <w:tcPr>
            <w:tcW w:w="2113" w:type="dxa"/>
            <w:tcBorders>
              <w:left w:val="single" w:sz="4" w:space="0" w:color="000000"/>
              <w:bottom w:val="single" w:sz="4" w:space="0" w:color="000000"/>
              <w:right w:val="single" w:sz="4" w:space="0" w:color="000000"/>
            </w:tcBorders>
          </w:tcPr>
          <w:p w14:paraId="6229A034"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Не можливо скористатися оплатою за </w:t>
            </w:r>
            <w:r w:rsidRPr="00CA3E1B">
              <w:rPr>
                <w:rFonts w:ascii="Times New Roman" w:eastAsia="Times New Roman" w:hAnsi="Times New Roman" w:cs="Times New Roman"/>
                <w:color w:val="auto"/>
                <w:sz w:val="22"/>
                <w:szCs w:val="22"/>
                <w:lang w:eastAsia="en-US" w:bidi="ar-SA"/>
              </w:rPr>
              <w:lastRenderedPageBreak/>
              <w:t>допомогою БПК</w:t>
            </w:r>
          </w:p>
        </w:tc>
        <w:tc>
          <w:tcPr>
            <w:tcW w:w="1995" w:type="dxa"/>
            <w:tcBorders>
              <w:left w:val="single" w:sz="4" w:space="0" w:color="000000"/>
              <w:bottom w:val="single" w:sz="4" w:space="0" w:color="000000"/>
              <w:right w:val="single" w:sz="4" w:space="0" w:color="000000"/>
            </w:tcBorders>
            <w:tcMar>
              <w:left w:w="108" w:type="dxa"/>
              <w:right w:w="108" w:type="dxa"/>
            </w:tcMar>
          </w:tcPr>
          <w:p w14:paraId="71F3C8EC"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Скористатися будь-якими іншими способами </w:t>
            </w:r>
            <w:r w:rsidRPr="00CA3E1B">
              <w:rPr>
                <w:rFonts w:ascii="Times New Roman" w:eastAsia="Times New Roman" w:hAnsi="Times New Roman" w:cs="Times New Roman"/>
                <w:color w:val="auto"/>
                <w:sz w:val="22"/>
                <w:szCs w:val="22"/>
                <w:lang w:eastAsia="en-US" w:bidi="ar-SA"/>
              </w:rPr>
              <w:lastRenderedPageBreak/>
              <w:t>оплати проїзду</w:t>
            </w:r>
          </w:p>
        </w:tc>
        <w:tc>
          <w:tcPr>
            <w:tcW w:w="2696" w:type="dxa"/>
            <w:tcBorders>
              <w:left w:val="single" w:sz="4" w:space="0" w:color="000000"/>
              <w:bottom w:val="single" w:sz="4" w:space="0" w:color="000000"/>
              <w:right w:val="single" w:sz="4" w:space="0" w:color="000000"/>
            </w:tcBorders>
            <w:tcMar>
              <w:left w:w="108" w:type="dxa"/>
              <w:right w:w="108" w:type="dxa"/>
            </w:tcMar>
          </w:tcPr>
          <w:p w14:paraId="3070045D" w14:textId="77777777" w:rsidR="009818AB" w:rsidRPr="00CA3E1B" w:rsidRDefault="009818AB" w:rsidP="00380265">
            <w:pPr>
              <w:pStyle w:val="af7"/>
              <w:suppressAutoHyphens w:val="0"/>
              <w:spacing w:after="0" w:line="240" w:lineRule="auto"/>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Продаж та поповнення транспортних ресурсів за допомогою будь-якого </w:t>
            </w:r>
            <w:r w:rsidRPr="00CA3E1B">
              <w:rPr>
                <w:rFonts w:ascii="Times New Roman" w:eastAsia="Times New Roman" w:hAnsi="Times New Roman" w:cs="Times New Roman"/>
                <w:color w:val="auto"/>
                <w:sz w:val="22"/>
                <w:szCs w:val="22"/>
                <w:lang w:eastAsia="en-US" w:bidi="ar-SA"/>
              </w:rPr>
              <w:lastRenderedPageBreak/>
              <w:t>каналу продажу.</w:t>
            </w:r>
          </w:p>
          <w:p w14:paraId="54643CB9" w14:textId="77777777" w:rsidR="009818AB" w:rsidRPr="00CA3E1B" w:rsidRDefault="009818AB" w:rsidP="00380265">
            <w:pPr>
              <w:pStyle w:val="af7"/>
              <w:suppressAutoHyphens w:val="0"/>
              <w:spacing w:after="0" w:line="240" w:lineRule="auto"/>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 окрім оплати за допомогою банківської картки.</w:t>
            </w:r>
          </w:p>
        </w:tc>
      </w:tr>
      <w:tr w:rsidR="009818AB" w:rsidRPr="00CA3E1B" w14:paraId="1AD8EAE4" w14:textId="77777777" w:rsidTr="00380265">
        <w:tc>
          <w:tcPr>
            <w:tcW w:w="2687" w:type="dxa"/>
            <w:tcBorders>
              <w:top w:val="single" w:sz="4" w:space="0" w:color="000000"/>
              <w:left w:val="single" w:sz="4" w:space="0" w:color="000000"/>
              <w:bottom w:val="single" w:sz="4" w:space="0" w:color="000000"/>
              <w:right w:val="single" w:sz="4" w:space="0" w:color="000000"/>
            </w:tcBorders>
          </w:tcPr>
          <w:p w14:paraId="091B18D1"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Відмова </w:t>
            </w:r>
            <w:proofErr w:type="spellStart"/>
            <w:r w:rsidRPr="00CA3E1B">
              <w:rPr>
                <w:rFonts w:ascii="Times New Roman" w:eastAsia="Times New Roman" w:hAnsi="Times New Roman" w:cs="Times New Roman"/>
                <w:color w:val="auto"/>
                <w:sz w:val="22"/>
                <w:szCs w:val="22"/>
                <w:lang w:eastAsia="en-US" w:bidi="ar-SA"/>
              </w:rPr>
              <w:t>процесінгу</w:t>
            </w:r>
            <w:proofErr w:type="spellEnd"/>
            <w:r w:rsidRPr="00CA3E1B">
              <w:rPr>
                <w:rFonts w:ascii="Times New Roman" w:eastAsia="Times New Roman" w:hAnsi="Times New Roman" w:cs="Times New Roman"/>
                <w:color w:val="auto"/>
                <w:sz w:val="22"/>
                <w:szCs w:val="22"/>
                <w:lang w:eastAsia="en-US" w:bidi="ar-SA"/>
              </w:rPr>
              <w:t xml:space="preserve"> АСОП</w:t>
            </w:r>
          </w:p>
        </w:tc>
        <w:tc>
          <w:tcPr>
            <w:tcW w:w="2113" w:type="dxa"/>
            <w:tcBorders>
              <w:top w:val="single" w:sz="4" w:space="0" w:color="000000"/>
              <w:left w:val="single" w:sz="4" w:space="0" w:color="000000"/>
              <w:bottom w:val="single" w:sz="4" w:space="0" w:color="000000"/>
              <w:right w:val="single" w:sz="4" w:space="0" w:color="000000"/>
            </w:tcBorders>
          </w:tcPr>
          <w:p w14:paraId="6F93AD4A"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придбати нові транспортні продукти</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6BE5E6"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Можливе використання БПК (</w:t>
            </w:r>
            <w:proofErr w:type="spellStart"/>
            <w:r w:rsidRPr="00CA3E1B">
              <w:rPr>
                <w:rFonts w:ascii="Times New Roman" w:eastAsia="Times New Roman" w:hAnsi="Times New Roman" w:cs="Times New Roman"/>
                <w:color w:val="auto"/>
                <w:sz w:val="22"/>
                <w:szCs w:val="22"/>
                <w:lang w:eastAsia="en-US" w:bidi="ar-SA"/>
              </w:rPr>
              <w:t>разово</w:t>
            </w:r>
            <w:proofErr w:type="spellEnd"/>
            <w:r w:rsidRPr="00CA3E1B">
              <w:rPr>
                <w:rFonts w:ascii="Times New Roman" w:eastAsia="Times New Roman" w:hAnsi="Times New Roman" w:cs="Times New Roman"/>
                <w:color w:val="auto"/>
                <w:sz w:val="22"/>
                <w:szCs w:val="22"/>
                <w:lang w:eastAsia="en-US" w:bidi="ar-SA"/>
              </w:rPr>
              <w:t>, при відсутності боргу) та використання ТК (один раз на кожному контролері)</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5F5F54" w14:textId="77777777" w:rsidR="009818AB" w:rsidRPr="00CA3E1B" w:rsidRDefault="009818AB" w:rsidP="00380265">
            <w:pPr>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2EDAEAAE" w14:textId="77777777" w:rsidTr="00380265">
        <w:tc>
          <w:tcPr>
            <w:tcW w:w="2687" w:type="dxa"/>
            <w:tcBorders>
              <w:top w:val="single" w:sz="4" w:space="0" w:color="000000"/>
              <w:left w:val="single" w:sz="4" w:space="0" w:color="000000"/>
              <w:bottom w:val="single" w:sz="4" w:space="0" w:color="000000"/>
              <w:right w:val="single" w:sz="4" w:space="0" w:color="000000"/>
            </w:tcBorders>
          </w:tcPr>
          <w:p w14:paraId="0EB7EA59"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Повна відмова мережі передачі даних між </w:t>
            </w:r>
            <w:proofErr w:type="spellStart"/>
            <w:r w:rsidRPr="00CA3E1B">
              <w:rPr>
                <w:rFonts w:ascii="Times New Roman" w:eastAsia="Times New Roman" w:hAnsi="Times New Roman" w:cs="Times New Roman"/>
                <w:color w:val="auto"/>
                <w:sz w:val="22"/>
                <w:szCs w:val="22"/>
                <w:lang w:eastAsia="en-US" w:bidi="ar-SA"/>
              </w:rPr>
              <w:t>процесінгом</w:t>
            </w:r>
            <w:proofErr w:type="spellEnd"/>
            <w:r w:rsidRPr="00CA3E1B">
              <w:rPr>
                <w:rFonts w:ascii="Times New Roman" w:eastAsia="Times New Roman" w:hAnsi="Times New Roman" w:cs="Times New Roman"/>
                <w:color w:val="auto"/>
                <w:sz w:val="22"/>
                <w:szCs w:val="22"/>
                <w:lang w:eastAsia="en-US" w:bidi="ar-SA"/>
              </w:rPr>
              <w:t xml:space="preserve"> АСОП та кінцевим обладнанням АСОП (всі контролери)</w:t>
            </w:r>
          </w:p>
        </w:tc>
        <w:tc>
          <w:tcPr>
            <w:tcW w:w="2113" w:type="dxa"/>
            <w:tcBorders>
              <w:top w:val="single" w:sz="4" w:space="0" w:color="000000"/>
              <w:left w:val="single" w:sz="4" w:space="0" w:color="000000"/>
              <w:bottom w:val="single" w:sz="4" w:space="0" w:color="000000"/>
              <w:right w:val="single" w:sz="4" w:space="0" w:color="000000"/>
            </w:tcBorders>
          </w:tcPr>
          <w:p w14:paraId="40A610AE"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використовувати щойно придбані продукти</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DAAD77"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Можливе використання  БПК (</w:t>
            </w:r>
            <w:proofErr w:type="spellStart"/>
            <w:r w:rsidRPr="00CA3E1B">
              <w:rPr>
                <w:rFonts w:ascii="Times New Roman" w:eastAsia="Times New Roman" w:hAnsi="Times New Roman" w:cs="Times New Roman"/>
                <w:color w:val="auto"/>
                <w:sz w:val="22"/>
                <w:szCs w:val="22"/>
                <w:lang w:eastAsia="en-US" w:bidi="ar-SA"/>
              </w:rPr>
              <w:t>разово</w:t>
            </w:r>
            <w:proofErr w:type="spellEnd"/>
            <w:r w:rsidRPr="00CA3E1B">
              <w:rPr>
                <w:rFonts w:ascii="Times New Roman" w:eastAsia="Times New Roman" w:hAnsi="Times New Roman" w:cs="Times New Roman"/>
                <w:color w:val="auto"/>
                <w:sz w:val="22"/>
                <w:szCs w:val="22"/>
                <w:lang w:eastAsia="en-US" w:bidi="ar-SA"/>
              </w:rPr>
              <w:t>, при відсутності боргу) та використання ТК (один раз на кожному контролері)</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3D884C"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Продаж та поповнення транспортних ресурсів за допомогою будь-якого каналу продажу</w:t>
            </w:r>
          </w:p>
          <w:p w14:paraId="18A28BD3"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 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bl>
    <w:p w14:paraId="1F69E490" w14:textId="77777777" w:rsidR="009818AB" w:rsidRPr="00CA3E1B" w:rsidRDefault="009818AB" w:rsidP="009818AB">
      <w:pPr>
        <w:widowControl/>
        <w:tabs>
          <w:tab w:val="left" w:pos="1134"/>
        </w:tabs>
        <w:ind w:left="851"/>
        <w:jc w:val="both"/>
        <w:textAlignment w:val="baseline"/>
        <w:rPr>
          <w:rFonts w:ascii="Times New Roman" w:eastAsia="Times New Roman" w:hAnsi="Times New Roman" w:cs="Times New Roman"/>
          <w:color w:val="auto"/>
          <w:lang w:bidi="ar-SA"/>
        </w:rPr>
      </w:pPr>
    </w:p>
    <w:p w14:paraId="3C722980" w14:textId="77777777" w:rsidR="009818AB" w:rsidRPr="00CA3E1B" w:rsidRDefault="009818AB" w:rsidP="009818AB">
      <w:pPr>
        <w:widowControl/>
        <w:numPr>
          <w:ilvl w:val="1"/>
          <w:numId w:val="46"/>
        </w:numPr>
        <w:tabs>
          <w:tab w:val="left" w:pos="1134"/>
        </w:tabs>
        <w:suppressAutoHyphens/>
        <w:ind w:left="0" w:firstLine="851"/>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Некритичні нештатні (аварійні) ситуації пов’язані з неможливістю придбання транспортних продуктів чи використання будь-якого або одразу всіх видів електронного квитка пасажирами міста Києва. Перелік некритичних нештатних (аварійних) ситуацій з альтернативними можливостями та переліком працюючих сервісів на період нештатної ситуації наведені в Таблиці 2.</w:t>
      </w:r>
    </w:p>
    <w:p w14:paraId="02AEEE64" w14:textId="77777777" w:rsidR="009818AB" w:rsidRPr="00CA3E1B" w:rsidRDefault="009818AB" w:rsidP="009818AB">
      <w:pPr>
        <w:widowControl/>
        <w:tabs>
          <w:tab w:val="left" w:pos="1134"/>
        </w:tabs>
        <w:ind w:left="851"/>
        <w:jc w:val="both"/>
        <w:textAlignment w:val="baseline"/>
        <w:rPr>
          <w:rFonts w:ascii="Times New Roman" w:eastAsia="Times New Roman" w:hAnsi="Times New Roman" w:cs="Times New Roman"/>
          <w:color w:val="auto"/>
          <w:lang w:bidi="ar-SA"/>
        </w:rPr>
      </w:pPr>
    </w:p>
    <w:p w14:paraId="0BFC3278" w14:textId="77777777" w:rsidR="009818AB" w:rsidRPr="00CA3E1B" w:rsidRDefault="009818AB" w:rsidP="009818AB">
      <w:pPr>
        <w:pStyle w:val="af7"/>
        <w:widowControl/>
        <w:spacing w:after="0" w:line="240" w:lineRule="auto"/>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Таблиця 2. Некритичні нештатні (аварійні) ситуації</w:t>
      </w:r>
    </w:p>
    <w:tbl>
      <w:tblPr>
        <w:tblW w:w="9491" w:type="dxa"/>
        <w:tblInd w:w="143" w:type="dxa"/>
        <w:tblLayout w:type="fixed"/>
        <w:tblCellMar>
          <w:left w:w="115" w:type="dxa"/>
          <w:right w:w="115" w:type="dxa"/>
        </w:tblCellMar>
        <w:tblLook w:val="0000" w:firstRow="0" w:lastRow="0" w:firstColumn="0" w:lastColumn="0" w:noHBand="0" w:noVBand="0"/>
      </w:tblPr>
      <w:tblGrid>
        <w:gridCol w:w="2670"/>
        <w:gridCol w:w="2130"/>
        <w:gridCol w:w="1995"/>
        <w:gridCol w:w="2696"/>
      </w:tblGrid>
      <w:tr w:rsidR="009818AB" w:rsidRPr="00CA3E1B" w14:paraId="67D4A46B" w14:textId="77777777" w:rsidTr="00380265">
        <w:trPr>
          <w:tblHeader/>
        </w:trPr>
        <w:tc>
          <w:tcPr>
            <w:tcW w:w="2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8EBA7"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Опис нештатної (аварійної) ситуації</w:t>
            </w:r>
          </w:p>
        </w:tc>
        <w:tc>
          <w:tcPr>
            <w:tcW w:w="21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55021"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Наслідки</w:t>
            </w:r>
          </w:p>
        </w:tc>
        <w:tc>
          <w:tcPr>
            <w:tcW w:w="19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3FF72E"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Альтернатива</w:t>
            </w:r>
          </w:p>
        </w:tc>
        <w:tc>
          <w:tcPr>
            <w:tcW w:w="26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FA567B" w14:textId="77777777" w:rsidR="009818AB" w:rsidRPr="00CA3E1B" w:rsidRDefault="009818AB" w:rsidP="00380265">
            <w:pPr>
              <w:jc w:val="center"/>
              <w:rPr>
                <w:rFonts w:ascii="Times New Roman" w:eastAsia="Times New Roman" w:hAnsi="Times New Roman" w:cs="Times New Roman"/>
                <w:b/>
                <w:bCs/>
                <w:lang w:eastAsia="ru-RU"/>
              </w:rPr>
            </w:pPr>
            <w:r w:rsidRPr="00CA3E1B">
              <w:rPr>
                <w:rFonts w:ascii="Times New Roman" w:eastAsia="Times New Roman" w:hAnsi="Times New Roman" w:cs="Times New Roman"/>
                <w:b/>
                <w:bCs/>
                <w:sz w:val="22"/>
                <w:szCs w:val="22"/>
                <w:lang w:eastAsia="ru-RU"/>
              </w:rPr>
              <w:t>Працюючі сервіси</w:t>
            </w:r>
          </w:p>
        </w:tc>
      </w:tr>
      <w:tr w:rsidR="009818AB" w:rsidRPr="00CA3E1B" w14:paraId="7DD688F5" w14:textId="77777777" w:rsidTr="00380265">
        <w:tc>
          <w:tcPr>
            <w:tcW w:w="2670" w:type="dxa"/>
            <w:tcBorders>
              <w:top w:val="single" w:sz="4" w:space="0" w:color="000000"/>
              <w:left w:val="single" w:sz="4" w:space="0" w:color="000000"/>
              <w:bottom w:val="single" w:sz="4" w:space="0" w:color="000000"/>
              <w:right w:val="single" w:sz="4" w:space="0" w:color="000000"/>
            </w:tcBorders>
          </w:tcPr>
          <w:p w14:paraId="63B480C0"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системами електронних платежів та каналами прийому платежів</w:t>
            </w:r>
          </w:p>
        </w:tc>
        <w:tc>
          <w:tcPr>
            <w:tcW w:w="2130" w:type="dxa"/>
            <w:tcBorders>
              <w:top w:val="single" w:sz="4" w:space="0" w:color="000000"/>
              <w:left w:val="single" w:sz="4" w:space="0" w:color="000000"/>
              <w:bottom w:val="single" w:sz="4" w:space="0" w:color="000000"/>
              <w:right w:val="single" w:sz="4" w:space="0" w:color="000000"/>
            </w:tcBorders>
          </w:tcPr>
          <w:p w14:paraId="1EBC2476"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придбати транспортний ресурс за допомогою банківської оплати</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CF8D1F"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Придбати транспортні ресурси за готівку в ПТКС</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65B853"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Продаж та поповнення транспортних ресурсів за допомогою будь-якого каналу продажу, де можливо оплата готівкою</w:t>
            </w:r>
          </w:p>
          <w:p w14:paraId="5C5D2EBA"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 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371DE569" w14:textId="77777777" w:rsidTr="00380265">
        <w:tc>
          <w:tcPr>
            <w:tcW w:w="2670" w:type="dxa"/>
            <w:tcBorders>
              <w:top w:val="single" w:sz="4" w:space="0" w:color="000000"/>
              <w:left w:val="single" w:sz="4" w:space="0" w:color="000000"/>
              <w:bottom w:val="single" w:sz="4" w:space="0" w:color="000000"/>
              <w:right w:val="single" w:sz="4" w:space="0" w:color="000000"/>
            </w:tcBorders>
          </w:tcPr>
          <w:p w14:paraId="2A5114B8"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системами електронних платежів та мобільним додатком</w:t>
            </w:r>
          </w:p>
        </w:tc>
        <w:tc>
          <w:tcPr>
            <w:tcW w:w="2130" w:type="dxa"/>
            <w:tcBorders>
              <w:top w:val="single" w:sz="4" w:space="0" w:color="000000"/>
              <w:left w:val="single" w:sz="4" w:space="0" w:color="000000"/>
              <w:bottom w:val="single" w:sz="4" w:space="0" w:color="000000"/>
              <w:right w:val="single" w:sz="4" w:space="0" w:color="000000"/>
            </w:tcBorders>
          </w:tcPr>
          <w:p w14:paraId="0394981C"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придбати транспортний ресурс у мобільному додатку</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69C25A9"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Придбати транспортні ресурси за допомогою будь-якого іншого каналу придбання</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5DCD23"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Продаж та поповнення транспортних ресурсів за допомогою будь-якого каналу продажу, окрім мобільного додатку</w:t>
            </w:r>
          </w:p>
          <w:p w14:paraId="2C93A496"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 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0A838287" w14:textId="77777777" w:rsidTr="00380265">
        <w:tc>
          <w:tcPr>
            <w:tcW w:w="2670" w:type="dxa"/>
            <w:tcBorders>
              <w:top w:val="single" w:sz="4" w:space="0" w:color="000000"/>
              <w:left w:val="single" w:sz="4" w:space="0" w:color="000000"/>
              <w:bottom w:val="single" w:sz="4" w:space="0" w:color="000000"/>
              <w:right w:val="single" w:sz="4" w:space="0" w:color="000000"/>
            </w:tcBorders>
          </w:tcPr>
          <w:p w14:paraId="10F6BB99"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Порушення у взаємодії між системами електронних платежів та веб</w:t>
            </w:r>
            <w:r w:rsidRPr="00CA3E1B">
              <w:rPr>
                <w:rFonts w:ascii="Times New Roman" w:eastAsia="Times New Roman" w:hAnsi="Times New Roman" w:cs="Times New Roman"/>
                <w:color w:val="auto"/>
                <w:sz w:val="22"/>
                <w:szCs w:val="22"/>
                <w:lang w:val="ru-RU" w:eastAsia="en-US" w:bidi="ar-SA"/>
              </w:rPr>
              <w:t>-</w:t>
            </w:r>
            <w:r w:rsidRPr="00CA3E1B">
              <w:rPr>
                <w:rFonts w:ascii="Times New Roman" w:eastAsia="Times New Roman" w:hAnsi="Times New Roman" w:cs="Times New Roman"/>
                <w:color w:val="auto"/>
                <w:sz w:val="22"/>
                <w:szCs w:val="22"/>
                <w:lang w:eastAsia="en-US" w:bidi="ar-SA"/>
              </w:rPr>
              <w:t>сайтами</w:t>
            </w:r>
          </w:p>
        </w:tc>
        <w:tc>
          <w:tcPr>
            <w:tcW w:w="2130" w:type="dxa"/>
            <w:tcBorders>
              <w:top w:val="single" w:sz="4" w:space="0" w:color="000000"/>
              <w:left w:val="single" w:sz="4" w:space="0" w:color="000000"/>
              <w:bottom w:val="single" w:sz="4" w:space="0" w:color="000000"/>
              <w:right w:val="single" w:sz="4" w:space="0" w:color="000000"/>
            </w:tcBorders>
          </w:tcPr>
          <w:p w14:paraId="648796E0"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придбати транспортний ресурс на веб</w:t>
            </w:r>
            <w:r w:rsidRPr="00CA3E1B">
              <w:rPr>
                <w:rFonts w:ascii="Times New Roman" w:eastAsia="Times New Roman" w:hAnsi="Times New Roman" w:cs="Times New Roman"/>
                <w:color w:val="auto"/>
                <w:sz w:val="22"/>
                <w:szCs w:val="22"/>
                <w:lang w:val="ru-RU" w:eastAsia="en-US" w:bidi="ar-SA"/>
              </w:rPr>
              <w:t>-</w:t>
            </w:r>
            <w:r w:rsidRPr="00CA3E1B">
              <w:rPr>
                <w:rFonts w:ascii="Times New Roman" w:eastAsia="Times New Roman" w:hAnsi="Times New Roman" w:cs="Times New Roman"/>
                <w:color w:val="auto"/>
                <w:sz w:val="22"/>
                <w:szCs w:val="22"/>
                <w:lang w:eastAsia="en-US" w:bidi="ar-SA"/>
              </w:rPr>
              <w:t>сайті</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B3F55A"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Придбати транспортні ресурси за допомогою будь-</w:t>
            </w:r>
            <w:r w:rsidRPr="00CA3E1B">
              <w:rPr>
                <w:rFonts w:ascii="Times New Roman" w:eastAsia="Times New Roman" w:hAnsi="Times New Roman" w:cs="Times New Roman"/>
                <w:color w:val="auto"/>
                <w:sz w:val="22"/>
                <w:szCs w:val="22"/>
                <w:lang w:eastAsia="en-US" w:bidi="ar-SA"/>
              </w:rPr>
              <w:lastRenderedPageBreak/>
              <w:t>якого іншого каналу придбання</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D85FB3"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 Продаж та поповнення транспортних ресурсів за допомогою будь-якого каналу продажу, окрім </w:t>
            </w:r>
            <w:r w:rsidRPr="00CA3E1B">
              <w:rPr>
                <w:rFonts w:ascii="Times New Roman" w:eastAsia="Times New Roman" w:hAnsi="Times New Roman" w:cs="Times New Roman"/>
                <w:color w:val="auto"/>
                <w:sz w:val="22"/>
                <w:szCs w:val="22"/>
                <w:lang w:eastAsia="en-US" w:bidi="ar-SA"/>
              </w:rPr>
              <w:lastRenderedPageBreak/>
              <w:t>веб</w:t>
            </w:r>
            <w:r w:rsidRPr="00CA3E1B">
              <w:rPr>
                <w:rFonts w:ascii="Times New Roman" w:eastAsia="Times New Roman" w:hAnsi="Times New Roman" w:cs="Times New Roman"/>
                <w:color w:val="auto"/>
                <w:sz w:val="22"/>
                <w:szCs w:val="22"/>
                <w:lang w:val="ru-RU" w:eastAsia="en-US" w:bidi="ar-SA"/>
              </w:rPr>
              <w:t>-</w:t>
            </w:r>
            <w:r w:rsidRPr="00CA3E1B">
              <w:rPr>
                <w:rFonts w:ascii="Times New Roman" w:eastAsia="Times New Roman" w:hAnsi="Times New Roman" w:cs="Times New Roman"/>
                <w:color w:val="auto"/>
                <w:sz w:val="22"/>
                <w:szCs w:val="22"/>
                <w:lang w:eastAsia="en-US" w:bidi="ar-SA"/>
              </w:rPr>
              <w:t>сайту</w:t>
            </w:r>
          </w:p>
          <w:p w14:paraId="51DC4658"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 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7724418B" w14:textId="77777777" w:rsidTr="00380265">
        <w:tc>
          <w:tcPr>
            <w:tcW w:w="2670" w:type="dxa"/>
            <w:tcBorders>
              <w:left w:val="single" w:sz="4" w:space="0" w:color="000000"/>
              <w:bottom w:val="single" w:sz="4" w:space="0" w:color="000000"/>
              <w:right w:val="single" w:sz="4" w:space="0" w:color="000000"/>
            </w:tcBorders>
          </w:tcPr>
          <w:p w14:paraId="72331F60"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lastRenderedPageBreak/>
              <w:t xml:space="preserve">Невчасно надані дані </w:t>
            </w:r>
            <w:proofErr w:type="spellStart"/>
            <w:r w:rsidR="00E82BC8" w:rsidRPr="00CA3E1B">
              <w:rPr>
                <w:rFonts w:ascii="Times New Roman" w:eastAsia="Times New Roman" w:hAnsi="Times New Roman" w:cs="Times New Roman"/>
                <w:color w:val="auto"/>
                <w:sz w:val="22"/>
                <w:szCs w:val="22"/>
                <w:lang w:val="ru-RU" w:eastAsia="en-US" w:bidi="ar-SA"/>
              </w:rPr>
              <w:t>системи</w:t>
            </w:r>
            <w:proofErr w:type="spellEnd"/>
            <w:r w:rsidR="00E82BC8" w:rsidRPr="00CA3E1B">
              <w:rPr>
                <w:rFonts w:ascii="Times New Roman" w:eastAsia="Times New Roman" w:hAnsi="Times New Roman" w:cs="Times New Roman"/>
                <w:color w:val="auto"/>
                <w:sz w:val="22"/>
                <w:szCs w:val="22"/>
                <w:lang w:val="ru-RU" w:eastAsia="en-US" w:bidi="ar-SA"/>
              </w:rPr>
              <w:t xml:space="preserve"> </w:t>
            </w:r>
            <w:proofErr w:type="spellStart"/>
            <w:r w:rsidR="00E82BC8" w:rsidRPr="00CA3E1B">
              <w:rPr>
                <w:rFonts w:ascii="Times New Roman" w:eastAsia="Times New Roman" w:hAnsi="Times New Roman" w:cs="Times New Roman"/>
                <w:color w:val="auto"/>
                <w:sz w:val="22"/>
                <w:szCs w:val="22"/>
                <w:lang w:val="ru-RU" w:eastAsia="en-US" w:bidi="ar-SA"/>
              </w:rPr>
              <w:t>диспетчеризац</w:t>
            </w:r>
            <w:r w:rsidR="00E82BC8" w:rsidRPr="00CA3E1B">
              <w:rPr>
                <w:rFonts w:ascii="Times New Roman" w:eastAsia="Times New Roman" w:hAnsi="Times New Roman" w:cs="Times New Roman"/>
                <w:color w:val="auto"/>
                <w:sz w:val="22"/>
                <w:szCs w:val="22"/>
                <w:lang w:eastAsia="en-US" w:bidi="ar-SA"/>
              </w:rPr>
              <w:t>ії</w:t>
            </w:r>
            <w:proofErr w:type="spellEnd"/>
            <w:r w:rsidRPr="00CA3E1B">
              <w:rPr>
                <w:rFonts w:ascii="Times New Roman" w:eastAsia="Times New Roman" w:hAnsi="Times New Roman" w:cs="Times New Roman"/>
                <w:color w:val="auto"/>
                <w:sz w:val="22"/>
                <w:szCs w:val="22"/>
                <w:lang w:eastAsia="en-US" w:bidi="ar-SA"/>
              </w:rPr>
              <w:t xml:space="preserve"> до </w:t>
            </w:r>
            <w:proofErr w:type="spellStart"/>
            <w:r w:rsidRPr="00CA3E1B">
              <w:rPr>
                <w:rFonts w:ascii="Times New Roman" w:eastAsia="Times New Roman" w:hAnsi="Times New Roman" w:cs="Times New Roman"/>
                <w:color w:val="auto"/>
                <w:sz w:val="22"/>
                <w:szCs w:val="22"/>
                <w:lang w:eastAsia="en-US" w:bidi="ar-SA"/>
              </w:rPr>
              <w:t>Ridango</w:t>
            </w:r>
            <w:proofErr w:type="spellEnd"/>
            <w:r w:rsidRPr="00CA3E1B">
              <w:rPr>
                <w:rFonts w:ascii="Times New Roman" w:eastAsia="Times New Roman" w:hAnsi="Times New Roman" w:cs="Times New Roman"/>
                <w:color w:val="auto"/>
                <w:sz w:val="22"/>
                <w:szCs w:val="22"/>
                <w:lang w:eastAsia="en-US" w:bidi="ar-SA"/>
              </w:rPr>
              <w:t xml:space="preserve"> </w:t>
            </w:r>
            <w:proofErr w:type="spellStart"/>
            <w:r w:rsidRPr="00CA3E1B">
              <w:rPr>
                <w:rFonts w:ascii="Times New Roman" w:eastAsia="Times New Roman" w:hAnsi="Times New Roman" w:cs="Times New Roman"/>
                <w:color w:val="auto"/>
                <w:sz w:val="22"/>
                <w:szCs w:val="22"/>
                <w:lang w:eastAsia="en-US" w:bidi="ar-SA"/>
              </w:rPr>
              <w:t>Backoffice</w:t>
            </w:r>
            <w:proofErr w:type="spellEnd"/>
            <w:r w:rsidRPr="00CA3E1B">
              <w:rPr>
                <w:rFonts w:ascii="Times New Roman" w:eastAsia="Times New Roman" w:hAnsi="Times New Roman" w:cs="Times New Roman"/>
                <w:color w:val="auto"/>
                <w:sz w:val="22"/>
                <w:szCs w:val="22"/>
                <w:lang w:eastAsia="en-US" w:bidi="ar-SA"/>
              </w:rPr>
              <w:t xml:space="preserve"> після тривалого простою рухомих </w:t>
            </w:r>
            <w:proofErr w:type="spellStart"/>
            <w:r w:rsidRPr="00CA3E1B">
              <w:rPr>
                <w:rFonts w:ascii="Times New Roman" w:eastAsia="Times New Roman" w:hAnsi="Times New Roman" w:cs="Times New Roman"/>
                <w:color w:val="auto"/>
                <w:sz w:val="22"/>
                <w:szCs w:val="22"/>
                <w:lang w:eastAsia="en-US" w:bidi="ar-SA"/>
              </w:rPr>
              <w:t>одиниц</w:t>
            </w:r>
            <w:proofErr w:type="spellEnd"/>
          </w:p>
        </w:tc>
        <w:tc>
          <w:tcPr>
            <w:tcW w:w="2130" w:type="dxa"/>
            <w:tcBorders>
              <w:left w:val="single" w:sz="4" w:space="0" w:color="000000"/>
              <w:bottom w:val="single" w:sz="4" w:space="0" w:color="000000"/>
              <w:right w:val="single" w:sz="4" w:space="0" w:color="000000"/>
            </w:tcBorders>
          </w:tcPr>
          <w:p w14:paraId="2E4797C4"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Неможливо </w:t>
            </w:r>
            <w:proofErr w:type="spellStart"/>
            <w:r w:rsidRPr="00CA3E1B">
              <w:rPr>
                <w:rFonts w:ascii="Times New Roman" w:eastAsia="Times New Roman" w:hAnsi="Times New Roman" w:cs="Times New Roman"/>
                <w:color w:val="auto"/>
                <w:sz w:val="22"/>
                <w:szCs w:val="22"/>
                <w:lang w:eastAsia="en-US" w:bidi="ar-SA"/>
              </w:rPr>
              <w:t>валідуватися</w:t>
            </w:r>
            <w:proofErr w:type="spellEnd"/>
            <w:r w:rsidRPr="00CA3E1B">
              <w:rPr>
                <w:rFonts w:ascii="Times New Roman" w:eastAsia="Times New Roman" w:hAnsi="Times New Roman" w:cs="Times New Roman"/>
                <w:color w:val="auto"/>
                <w:sz w:val="22"/>
                <w:szCs w:val="22"/>
                <w:lang w:eastAsia="en-US" w:bidi="ar-SA"/>
              </w:rPr>
              <w:t xml:space="preserve"> на РО</w:t>
            </w:r>
          </w:p>
        </w:tc>
        <w:tc>
          <w:tcPr>
            <w:tcW w:w="1995" w:type="dxa"/>
            <w:tcBorders>
              <w:left w:val="single" w:sz="4" w:space="0" w:color="000000"/>
              <w:bottom w:val="single" w:sz="4" w:space="0" w:color="000000"/>
              <w:right w:val="single" w:sz="4" w:space="0" w:color="000000"/>
            </w:tcBorders>
            <w:tcMar>
              <w:left w:w="108" w:type="dxa"/>
              <w:right w:w="108" w:type="dxa"/>
            </w:tcMar>
          </w:tcPr>
          <w:p w14:paraId="0B9617A4"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Заливка даних </w:t>
            </w:r>
            <w:r w:rsidR="00E82BC8" w:rsidRPr="00CA3E1B">
              <w:rPr>
                <w:rFonts w:ascii="Times New Roman" w:eastAsia="Times New Roman" w:hAnsi="Times New Roman" w:cs="Times New Roman"/>
                <w:color w:val="auto"/>
                <w:sz w:val="22"/>
                <w:szCs w:val="22"/>
                <w:lang w:eastAsia="en-US" w:bidi="ar-SA"/>
              </w:rPr>
              <w:t>системи диспетчеризації</w:t>
            </w:r>
            <w:r w:rsidRPr="00CA3E1B">
              <w:rPr>
                <w:rFonts w:ascii="Times New Roman" w:eastAsia="Times New Roman" w:hAnsi="Times New Roman" w:cs="Times New Roman"/>
                <w:color w:val="auto"/>
                <w:sz w:val="22"/>
                <w:szCs w:val="22"/>
                <w:lang w:eastAsia="en-US" w:bidi="ar-SA"/>
              </w:rPr>
              <w:t xml:space="preserve"> в ручному режимі до </w:t>
            </w:r>
            <w:proofErr w:type="spellStart"/>
            <w:r w:rsidRPr="00CA3E1B">
              <w:rPr>
                <w:rFonts w:ascii="Times New Roman" w:eastAsia="Times New Roman" w:hAnsi="Times New Roman" w:cs="Times New Roman"/>
                <w:color w:val="auto"/>
                <w:sz w:val="22"/>
                <w:szCs w:val="22"/>
                <w:lang w:eastAsia="en-US" w:bidi="ar-SA"/>
              </w:rPr>
              <w:t>Ridango</w:t>
            </w:r>
            <w:proofErr w:type="spellEnd"/>
            <w:r w:rsidRPr="00CA3E1B">
              <w:rPr>
                <w:rFonts w:ascii="Times New Roman" w:eastAsia="Times New Roman" w:hAnsi="Times New Roman" w:cs="Times New Roman"/>
                <w:color w:val="auto"/>
                <w:sz w:val="22"/>
                <w:szCs w:val="22"/>
                <w:lang w:eastAsia="en-US" w:bidi="ar-SA"/>
              </w:rPr>
              <w:t xml:space="preserve"> </w:t>
            </w:r>
            <w:proofErr w:type="spellStart"/>
            <w:r w:rsidRPr="00CA3E1B">
              <w:rPr>
                <w:rFonts w:ascii="Times New Roman" w:eastAsia="Times New Roman" w:hAnsi="Times New Roman" w:cs="Times New Roman"/>
                <w:color w:val="auto"/>
                <w:sz w:val="22"/>
                <w:szCs w:val="22"/>
                <w:lang w:eastAsia="en-US" w:bidi="ar-SA"/>
              </w:rPr>
              <w:t>Backoffice</w:t>
            </w:r>
            <w:proofErr w:type="spellEnd"/>
            <w:r w:rsidRPr="00CA3E1B">
              <w:rPr>
                <w:rFonts w:ascii="Times New Roman" w:eastAsia="Times New Roman" w:hAnsi="Times New Roman" w:cs="Times New Roman"/>
                <w:color w:val="auto"/>
                <w:sz w:val="22"/>
                <w:szCs w:val="22"/>
                <w:lang w:eastAsia="en-US" w:bidi="ar-SA"/>
              </w:rPr>
              <w:t>.</w:t>
            </w:r>
          </w:p>
        </w:tc>
        <w:tc>
          <w:tcPr>
            <w:tcW w:w="2696" w:type="dxa"/>
            <w:tcBorders>
              <w:left w:val="single" w:sz="4" w:space="0" w:color="000000"/>
              <w:bottom w:val="single" w:sz="4" w:space="0" w:color="000000"/>
              <w:right w:val="single" w:sz="4" w:space="0" w:color="000000"/>
            </w:tcBorders>
            <w:tcMar>
              <w:left w:w="108" w:type="dxa"/>
              <w:right w:w="108" w:type="dxa"/>
            </w:tcMar>
          </w:tcPr>
          <w:p w14:paraId="1815B577" w14:textId="77777777" w:rsidR="009818AB" w:rsidRPr="00CA3E1B" w:rsidRDefault="009818AB" w:rsidP="00380265">
            <w:pPr>
              <w:pStyle w:val="af7"/>
              <w:suppressAutoHyphens w:val="0"/>
              <w:spacing w:after="0" w:line="240" w:lineRule="auto"/>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13DF4344" w14:textId="77777777" w:rsidR="009818AB" w:rsidRPr="00CA3E1B" w:rsidRDefault="009818AB" w:rsidP="00380265">
            <w:pPr>
              <w:pStyle w:val="af7"/>
              <w:suppressAutoHyphens w:val="0"/>
              <w:spacing w:after="0" w:line="240" w:lineRule="auto"/>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09DFB41C" w14:textId="77777777" w:rsidTr="00380265">
        <w:tc>
          <w:tcPr>
            <w:tcW w:w="2670" w:type="dxa"/>
            <w:tcBorders>
              <w:left w:val="single" w:sz="4" w:space="0" w:color="000000"/>
              <w:bottom w:val="single" w:sz="4" w:space="0" w:color="000000"/>
              <w:right w:val="single" w:sz="4" w:space="0" w:color="000000"/>
            </w:tcBorders>
          </w:tcPr>
          <w:p w14:paraId="44F37A64"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Невчасно надані дані АСДУ до </w:t>
            </w:r>
            <w:proofErr w:type="spellStart"/>
            <w:r w:rsidRPr="00CA3E1B">
              <w:rPr>
                <w:rFonts w:ascii="Times New Roman" w:eastAsia="Times New Roman" w:hAnsi="Times New Roman" w:cs="Times New Roman"/>
                <w:color w:val="auto"/>
                <w:sz w:val="22"/>
                <w:szCs w:val="22"/>
                <w:lang w:eastAsia="en-US" w:bidi="ar-SA"/>
              </w:rPr>
              <w:t>Ridango</w:t>
            </w:r>
            <w:proofErr w:type="spellEnd"/>
            <w:r w:rsidRPr="00CA3E1B">
              <w:rPr>
                <w:rFonts w:ascii="Times New Roman" w:eastAsia="Times New Roman" w:hAnsi="Times New Roman" w:cs="Times New Roman"/>
                <w:color w:val="auto"/>
                <w:sz w:val="22"/>
                <w:szCs w:val="22"/>
                <w:lang w:eastAsia="en-US" w:bidi="ar-SA"/>
              </w:rPr>
              <w:t xml:space="preserve"> </w:t>
            </w:r>
            <w:proofErr w:type="spellStart"/>
            <w:r w:rsidRPr="00CA3E1B">
              <w:rPr>
                <w:rFonts w:ascii="Times New Roman" w:eastAsia="Times New Roman" w:hAnsi="Times New Roman" w:cs="Times New Roman"/>
                <w:color w:val="auto"/>
                <w:sz w:val="22"/>
                <w:szCs w:val="22"/>
                <w:lang w:eastAsia="en-US" w:bidi="ar-SA"/>
              </w:rPr>
              <w:t>Backoffice</w:t>
            </w:r>
            <w:proofErr w:type="spellEnd"/>
          </w:p>
        </w:tc>
        <w:tc>
          <w:tcPr>
            <w:tcW w:w="2130" w:type="dxa"/>
            <w:tcBorders>
              <w:left w:val="single" w:sz="4" w:space="0" w:color="000000"/>
              <w:bottom w:val="single" w:sz="4" w:space="0" w:color="000000"/>
              <w:right w:val="single" w:sz="4" w:space="0" w:color="000000"/>
            </w:tcBorders>
          </w:tcPr>
          <w:p w14:paraId="4BAB22C6"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Обладнання рухомої одиниці автоматично не виходить на маршрут</w:t>
            </w:r>
          </w:p>
        </w:tc>
        <w:tc>
          <w:tcPr>
            <w:tcW w:w="1995" w:type="dxa"/>
            <w:tcBorders>
              <w:left w:val="single" w:sz="4" w:space="0" w:color="000000"/>
              <w:bottom w:val="single" w:sz="4" w:space="0" w:color="000000"/>
              <w:right w:val="single" w:sz="4" w:space="0" w:color="000000"/>
            </w:tcBorders>
            <w:tcMar>
              <w:left w:w="108" w:type="dxa"/>
              <w:right w:w="108" w:type="dxa"/>
            </w:tcMar>
          </w:tcPr>
          <w:p w14:paraId="7F61D49A"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Вихід на маршрут в ручному режимі</w:t>
            </w:r>
          </w:p>
        </w:tc>
        <w:tc>
          <w:tcPr>
            <w:tcW w:w="2696" w:type="dxa"/>
            <w:tcBorders>
              <w:left w:val="single" w:sz="4" w:space="0" w:color="000000"/>
              <w:bottom w:val="single" w:sz="4" w:space="0" w:color="000000"/>
              <w:right w:val="single" w:sz="4" w:space="0" w:color="000000"/>
            </w:tcBorders>
            <w:tcMar>
              <w:left w:w="108" w:type="dxa"/>
              <w:right w:w="108" w:type="dxa"/>
            </w:tcMar>
          </w:tcPr>
          <w:p w14:paraId="67260D81"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39E10DEB" w14:textId="77777777" w:rsidR="009818AB" w:rsidRPr="00CA3E1B" w:rsidRDefault="009818AB" w:rsidP="00380265">
            <w:pPr>
              <w:pStyle w:val="a8"/>
              <w:ind w:left="0"/>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r w:rsidR="009818AB" w:rsidRPr="00CA3E1B" w14:paraId="381E39F4" w14:textId="77777777" w:rsidTr="00380265">
        <w:tc>
          <w:tcPr>
            <w:tcW w:w="2670" w:type="dxa"/>
            <w:tcBorders>
              <w:left w:val="single" w:sz="4" w:space="0" w:color="000000"/>
              <w:bottom w:val="single" w:sz="4" w:space="0" w:color="000000"/>
              <w:right w:val="single" w:sz="4" w:space="0" w:color="000000"/>
            </w:tcBorders>
          </w:tcPr>
          <w:p w14:paraId="660D5170"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Проблема з </w:t>
            </w:r>
            <w:proofErr w:type="spellStart"/>
            <w:r w:rsidRPr="00CA3E1B">
              <w:rPr>
                <w:rFonts w:ascii="Times New Roman" w:eastAsia="Times New Roman" w:hAnsi="Times New Roman" w:cs="Times New Roman"/>
                <w:color w:val="auto"/>
                <w:sz w:val="22"/>
                <w:szCs w:val="22"/>
                <w:lang w:eastAsia="en-US" w:bidi="ar-SA"/>
              </w:rPr>
              <w:t>валідацією</w:t>
            </w:r>
            <w:proofErr w:type="spellEnd"/>
            <w:r w:rsidRPr="00CA3E1B">
              <w:rPr>
                <w:rFonts w:ascii="Times New Roman" w:eastAsia="Times New Roman" w:hAnsi="Times New Roman" w:cs="Times New Roman"/>
                <w:color w:val="auto"/>
                <w:sz w:val="22"/>
                <w:szCs w:val="22"/>
                <w:lang w:eastAsia="en-US" w:bidi="ar-SA"/>
              </w:rPr>
              <w:t xml:space="preserve"> БПК.</w:t>
            </w:r>
          </w:p>
        </w:tc>
        <w:tc>
          <w:tcPr>
            <w:tcW w:w="2130" w:type="dxa"/>
            <w:tcBorders>
              <w:left w:val="single" w:sz="4" w:space="0" w:color="000000"/>
              <w:bottom w:val="single" w:sz="4" w:space="0" w:color="000000"/>
              <w:right w:val="single" w:sz="4" w:space="0" w:color="000000"/>
            </w:tcBorders>
          </w:tcPr>
          <w:p w14:paraId="27FA2987"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Не </w:t>
            </w:r>
            <w:proofErr w:type="spellStart"/>
            <w:r w:rsidRPr="00CA3E1B">
              <w:rPr>
                <w:rFonts w:ascii="Times New Roman" w:eastAsia="Times New Roman" w:hAnsi="Times New Roman" w:cs="Times New Roman"/>
                <w:color w:val="auto"/>
                <w:sz w:val="22"/>
                <w:szCs w:val="22"/>
                <w:lang w:eastAsia="en-US" w:bidi="ar-SA"/>
              </w:rPr>
              <w:t>валідується</w:t>
            </w:r>
            <w:proofErr w:type="spellEnd"/>
            <w:r w:rsidRPr="00CA3E1B">
              <w:rPr>
                <w:rFonts w:ascii="Times New Roman" w:eastAsia="Times New Roman" w:hAnsi="Times New Roman" w:cs="Times New Roman"/>
                <w:color w:val="auto"/>
                <w:sz w:val="22"/>
                <w:szCs w:val="22"/>
                <w:lang w:eastAsia="en-US" w:bidi="ar-SA"/>
              </w:rPr>
              <w:t xml:space="preserve"> БПК</w:t>
            </w:r>
          </w:p>
        </w:tc>
        <w:tc>
          <w:tcPr>
            <w:tcW w:w="1995" w:type="dxa"/>
            <w:tcBorders>
              <w:left w:val="single" w:sz="4" w:space="0" w:color="000000"/>
              <w:bottom w:val="single" w:sz="4" w:space="0" w:color="000000"/>
              <w:right w:val="single" w:sz="4" w:space="0" w:color="000000"/>
            </w:tcBorders>
            <w:tcMar>
              <w:left w:w="108" w:type="dxa"/>
              <w:right w:w="108" w:type="dxa"/>
            </w:tcMar>
          </w:tcPr>
          <w:p w14:paraId="4317F2D7"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Можливе використання інших транспортних продуктів</w:t>
            </w:r>
          </w:p>
        </w:tc>
        <w:tc>
          <w:tcPr>
            <w:tcW w:w="2696" w:type="dxa"/>
            <w:tcBorders>
              <w:left w:val="single" w:sz="4" w:space="0" w:color="000000"/>
              <w:bottom w:val="single" w:sz="4" w:space="0" w:color="000000"/>
              <w:right w:val="single" w:sz="4" w:space="0" w:color="000000"/>
            </w:tcBorders>
            <w:tcMar>
              <w:left w:w="108" w:type="dxa"/>
              <w:right w:w="108" w:type="dxa"/>
            </w:tcMar>
          </w:tcPr>
          <w:p w14:paraId="08CBF0EF" w14:textId="77777777" w:rsidR="009818AB" w:rsidRPr="00CA3E1B" w:rsidRDefault="009818AB" w:rsidP="00380265">
            <w:pPr>
              <w:pStyle w:val="af7"/>
              <w:suppressAutoHyphens w:val="0"/>
              <w:spacing w:after="0" w:line="240" w:lineRule="auto"/>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12E6B79A" w14:textId="77777777" w:rsidR="009818AB" w:rsidRPr="00CA3E1B" w:rsidRDefault="009818AB" w:rsidP="00380265">
            <w:pPr>
              <w:pStyle w:val="af7"/>
              <w:spacing w:after="0" w:line="240" w:lineRule="auto"/>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 окрім БПК</w:t>
            </w:r>
          </w:p>
        </w:tc>
      </w:tr>
      <w:tr w:rsidR="009818AB" w:rsidRPr="00CA3E1B" w14:paraId="7AB83314" w14:textId="77777777" w:rsidTr="00380265">
        <w:tc>
          <w:tcPr>
            <w:tcW w:w="2670" w:type="dxa"/>
            <w:tcBorders>
              <w:top w:val="single" w:sz="4" w:space="0" w:color="000000"/>
              <w:left w:val="single" w:sz="4" w:space="0" w:color="000000"/>
              <w:bottom w:val="single" w:sz="4" w:space="0" w:color="000000"/>
              <w:right w:val="single" w:sz="4" w:space="0" w:color="000000"/>
            </w:tcBorders>
          </w:tcPr>
          <w:p w14:paraId="7AA22984"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Проблема з </w:t>
            </w:r>
            <w:proofErr w:type="spellStart"/>
            <w:r w:rsidRPr="00CA3E1B">
              <w:rPr>
                <w:rFonts w:ascii="Times New Roman" w:eastAsia="Times New Roman" w:hAnsi="Times New Roman" w:cs="Times New Roman"/>
                <w:color w:val="auto"/>
                <w:sz w:val="22"/>
                <w:szCs w:val="22"/>
                <w:lang w:eastAsia="en-US" w:bidi="ar-SA"/>
              </w:rPr>
              <w:t>валідацією</w:t>
            </w:r>
            <w:proofErr w:type="spellEnd"/>
            <w:r w:rsidRPr="00CA3E1B">
              <w:rPr>
                <w:rFonts w:ascii="Times New Roman" w:eastAsia="Times New Roman" w:hAnsi="Times New Roman" w:cs="Times New Roman"/>
                <w:color w:val="auto"/>
                <w:sz w:val="22"/>
                <w:szCs w:val="22"/>
                <w:lang w:eastAsia="en-US" w:bidi="ar-SA"/>
              </w:rPr>
              <w:t xml:space="preserve"> Транспортної карти</w:t>
            </w:r>
          </w:p>
        </w:tc>
        <w:tc>
          <w:tcPr>
            <w:tcW w:w="2130" w:type="dxa"/>
            <w:tcBorders>
              <w:top w:val="single" w:sz="4" w:space="0" w:color="000000"/>
              <w:left w:val="single" w:sz="4" w:space="0" w:color="000000"/>
              <w:bottom w:val="single" w:sz="4" w:space="0" w:color="000000"/>
              <w:right w:val="single" w:sz="4" w:space="0" w:color="000000"/>
            </w:tcBorders>
          </w:tcPr>
          <w:p w14:paraId="3A1FB207"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Не </w:t>
            </w:r>
            <w:proofErr w:type="spellStart"/>
            <w:r w:rsidRPr="00CA3E1B">
              <w:rPr>
                <w:rFonts w:ascii="Times New Roman" w:eastAsia="Times New Roman" w:hAnsi="Times New Roman" w:cs="Times New Roman"/>
                <w:color w:val="auto"/>
                <w:sz w:val="22"/>
                <w:szCs w:val="22"/>
                <w:lang w:eastAsia="en-US" w:bidi="ar-SA"/>
              </w:rPr>
              <w:t>валідується</w:t>
            </w:r>
            <w:proofErr w:type="spellEnd"/>
            <w:r w:rsidRPr="00CA3E1B">
              <w:rPr>
                <w:rFonts w:ascii="Times New Roman" w:eastAsia="Times New Roman" w:hAnsi="Times New Roman" w:cs="Times New Roman"/>
                <w:color w:val="auto"/>
                <w:sz w:val="22"/>
                <w:szCs w:val="22"/>
                <w:lang w:eastAsia="en-US" w:bidi="ar-SA"/>
              </w:rPr>
              <w:t xml:space="preserve"> Транспортна карта</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FD80CB"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Можливе використання оплати за допомогою Банківської платіжної картки</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42EC2C" w14:textId="77777777" w:rsidR="009818AB" w:rsidRPr="00CA3E1B" w:rsidRDefault="009818AB" w:rsidP="00380265">
            <w:pPr>
              <w:pStyle w:val="a8"/>
              <w:ind w:left="0"/>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266B3AB7" w14:textId="77777777" w:rsidR="009818AB" w:rsidRPr="00CA3E1B" w:rsidRDefault="009818AB" w:rsidP="00380265">
            <w:pPr>
              <w:pStyle w:val="a8"/>
              <w:ind w:left="3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 окрім Транспортної карти</w:t>
            </w:r>
          </w:p>
        </w:tc>
      </w:tr>
      <w:tr w:rsidR="009818AB" w:rsidRPr="00CA3E1B" w14:paraId="3D8AF2CE" w14:textId="77777777" w:rsidTr="00380265">
        <w:trPr>
          <w:trHeight w:val="300"/>
        </w:trPr>
        <w:tc>
          <w:tcPr>
            <w:tcW w:w="2670" w:type="dxa"/>
            <w:tcBorders>
              <w:top w:val="single" w:sz="4" w:space="0" w:color="000000"/>
              <w:left w:val="single" w:sz="4" w:space="0" w:color="000000"/>
              <w:bottom w:val="single" w:sz="4" w:space="0" w:color="000000"/>
              <w:right w:val="single" w:sz="4" w:space="0" w:color="000000"/>
            </w:tcBorders>
          </w:tcPr>
          <w:p w14:paraId="078C73BD" w14:textId="77777777" w:rsidR="009818AB" w:rsidRPr="00CA3E1B" w:rsidRDefault="009818AB" w:rsidP="00380265">
            <w:pPr>
              <w:ind w:firstLine="284"/>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Часткова відмова мережі передачі даних між </w:t>
            </w:r>
            <w:proofErr w:type="spellStart"/>
            <w:r w:rsidRPr="00CA3E1B">
              <w:rPr>
                <w:rFonts w:ascii="Times New Roman" w:eastAsia="Times New Roman" w:hAnsi="Times New Roman" w:cs="Times New Roman"/>
                <w:color w:val="auto"/>
                <w:sz w:val="22"/>
                <w:szCs w:val="22"/>
                <w:lang w:eastAsia="en-US" w:bidi="ar-SA"/>
              </w:rPr>
              <w:t>процесінгом</w:t>
            </w:r>
            <w:proofErr w:type="spellEnd"/>
            <w:r w:rsidRPr="00CA3E1B">
              <w:rPr>
                <w:rFonts w:ascii="Times New Roman" w:eastAsia="Times New Roman" w:hAnsi="Times New Roman" w:cs="Times New Roman"/>
                <w:color w:val="auto"/>
                <w:sz w:val="22"/>
                <w:szCs w:val="22"/>
                <w:lang w:eastAsia="en-US" w:bidi="ar-SA"/>
              </w:rPr>
              <w:t xml:space="preserve"> АСОП та кінцевим обладнанням АСОП (окремі контролери)</w:t>
            </w:r>
          </w:p>
        </w:tc>
        <w:tc>
          <w:tcPr>
            <w:tcW w:w="2130" w:type="dxa"/>
            <w:tcBorders>
              <w:top w:val="single" w:sz="4" w:space="0" w:color="000000"/>
              <w:left w:val="single" w:sz="4" w:space="0" w:color="000000"/>
              <w:bottom w:val="single" w:sz="4" w:space="0" w:color="000000"/>
              <w:right w:val="single" w:sz="4" w:space="0" w:color="000000"/>
            </w:tcBorders>
          </w:tcPr>
          <w:p w14:paraId="3240DBAC" w14:textId="77777777" w:rsidR="009818AB" w:rsidRPr="00CA3E1B" w:rsidRDefault="009818AB" w:rsidP="00380265">
            <w:pPr>
              <w:ind w:firstLine="311"/>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Неможливо використовувати щойно придбані продукти</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38304B" w14:textId="77777777" w:rsidR="009818AB" w:rsidRPr="00CA3E1B" w:rsidRDefault="009818AB" w:rsidP="00380265">
            <w:pPr>
              <w:ind w:firstLine="177"/>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Можливе використання Транспортної карти (один раз на кожному контролері)</w:t>
            </w:r>
          </w:p>
        </w:tc>
        <w:tc>
          <w:tcPr>
            <w:tcW w:w="26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A1B324" w14:textId="77777777" w:rsidR="009818AB" w:rsidRPr="00CA3E1B" w:rsidRDefault="009818AB" w:rsidP="00380265">
            <w:pPr>
              <w:pStyle w:val="a8"/>
              <w:ind w:left="-90"/>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Продаж та поповнення транспортних ресурсів за допомогою будь-якого каналу продажу</w:t>
            </w:r>
          </w:p>
          <w:p w14:paraId="29625CB2" w14:textId="77777777" w:rsidR="009818AB" w:rsidRPr="00CA3E1B" w:rsidRDefault="009818AB" w:rsidP="00380265">
            <w:pPr>
              <w:pStyle w:val="a8"/>
              <w:ind w:left="-90"/>
              <w:jc w:val="both"/>
              <w:rPr>
                <w:rFonts w:ascii="Times New Roman" w:eastAsia="Times New Roman" w:hAnsi="Times New Roman" w:cs="Times New Roman"/>
                <w:color w:val="auto"/>
                <w:lang w:eastAsia="en-US" w:bidi="ar-SA"/>
              </w:rPr>
            </w:pPr>
            <w:r w:rsidRPr="00CA3E1B">
              <w:rPr>
                <w:rFonts w:ascii="Times New Roman" w:eastAsia="Times New Roman" w:hAnsi="Times New Roman" w:cs="Times New Roman"/>
                <w:color w:val="auto"/>
                <w:sz w:val="22"/>
                <w:szCs w:val="22"/>
                <w:lang w:eastAsia="en-US" w:bidi="ar-SA"/>
              </w:rPr>
              <w:t xml:space="preserve">Можливість </w:t>
            </w:r>
            <w:proofErr w:type="spellStart"/>
            <w:r w:rsidRPr="00CA3E1B">
              <w:rPr>
                <w:rFonts w:ascii="Times New Roman" w:eastAsia="Times New Roman" w:hAnsi="Times New Roman" w:cs="Times New Roman"/>
                <w:color w:val="auto"/>
                <w:sz w:val="22"/>
                <w:szCs w:val="22"/>
                <w:lang w:eastAsia="en-US" w:bidi="ar-SA"/>
              </w:rPr>
              <w:t>валідації</w:t>
            </w:r>
            <w:proofErr w:type="spellEnd"/>
            <w:r w:rsidRPr="00CA3E1B">
              <w:rPr>
                <w:rFonts w:ascii="Times New Roman" w:eastAsia="Times New Roman" w:hAnsi="Times New Roman" w:cs="Times New Roman"/>
                <w:color w:val="auto"/>
                <w:sz w:val="22"/>
                <w:szCs w:val="22"/>
                <w:lang w:eastAsia="en-US" w:bidi="ar-SA"/>
              </w:rPr>
              <w:t xml:space="preserve"> за допомогою будь-якого виду електронного квитка</w:t>
            </w:r>
          </w:p>
        </w:tc>
      </w:tr>
    </w:tbl>
    <w:p w14:paraId="16919005" w14:textId="77777777" w:rsidR="009818AB" w:rsidRPr="00CA3E1B" w:rsidRDefault="009818AB" w:rsidP="009818AB">
      <w:pPr>
        <w:widowControl/>
        <w:tabs>
          <w:tab w:val="left" w:pos="851"/>
        </w:tabs>
        <w:ind w:left="567"/>
        <w:jc w:val="both"/>
        <w:textAlignment w:val="baseline"/>
        <w:rPr>
          <w:rFonts w:ascii="Times New Roman" w:eastAsia="Times New Roman" w:hAnsi="Times New Roman" w:cs="Times New Roman"/>
          <w:color w:val="auto"/>
          <w:lang w:bidi="ar-SA"/>
        </w:rPr>
      </w:pPr>
    </w:p>
    <w:p w14:paraId="694ED8B8" w14:textId="77777777" w:rsidR="009818AB" w:rsidRPr="00CA3E1B" w:rsidRDefault="009818AB" w:rsidP="00380265">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У разі виявлення нештатної ситуації, Головний диспетчер Оператора АСОП зобов’язаний по можливості класифікувати ситуацію (згідно з п. 1 цього Регламенту) та попередити про неї Головного диспетчера Перевізника за тел.</w:t>
      </w:r>
      <w:r w:rsidR="00380265" w:rsidRPr="00CA3E1B">
        <w:t xml:space="preserve"> </w:t>
      </w:r>
      <w:r w:rsidR="00380265" w:rsidRPr="00CA3E1B">
        <w:rPr>
          <w:rFonts w:ascii="Times New Roman" w:eastAsia="Times New Roman" w:hAnsi="Times New Roman" w:cs="Times New Roman"/>
          <w:color w:val="auto"/>
          <w:lang w:bidi="ar-SA"/>
        </w:rPr>
        <w:t>+38 (ХХХ) ХХХ-ХХ-ХХ</w:t>
      </w:r>
      <w:r w:rsidRPr="00CA3E1B">
        <w:rPr>
          <w:rFonts w:ascii="Times New Roman" w:eastAsia="Times New Roman" w:hAnsi="Times New Roman" w:cs="Times New Roman"/>
          <w:color w:val="auto"/>
          <w:lang w:bidi="ar-SA"/>
        </w:rPr>
        <w:t xml:space="preserve"> зазначенням часу виникнення нештатної ситуації.</w:t>
      </w:r>
    </w:p>
    <w:p w14:paraId="10DD00EF"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 xml:space="preserve">У разі виявлення нештатної ситуації Перевізником Головний диспетчер Перевізника зобов’язаний по можливості класифікувати ситуацію та надати конкретні приклади носіїв електронного квитка (у разі проблем з </w:t>
      </w:r>
      <w:proofErr w:type="spellStart"/>
      <w:r w:rsidRPr="00CA3E1B">
        <w:rPr>
          <w:rFonts w:ascii="Times New Roman" w:eastAsia="Times New Roman" w:hAnsi="Times New Roman" w:cs="Times New Roman"/>
          <w:color w:val="auto"/>
          <w:lang w:bidi="ar-SA"/>
        </w:rPr>
        <w:t>валідаціями</w:t>
      </w:r>
      <w:proofErr w:type="spellEnd"/>
      <w:r w:rsidRPr="00CA3E1B">
        <w:rPr>
          <w:rFonts w:ascii="Times New Roman" w:eastAsia="Times New Roman" w:hAnsi="Times New Roman" w:cs="Times New Roman"/>
          <w:color w:val="auto"/>
          <w:lang w:bidi="ar-SA"/>
        </w:rPr>
        <w:t xml:space="preserve"> даних носіїв електронного квитка) із зазначенням маршруту та бортового номеру рухомої одиниці на якій отримано такі приклади, </w:t>
      </w:r>
      <w:r w:rsidRPr="00CA3E1B">
        <w:rPr>
          <w:rFonts w:ascii="Times New Roman" w:eastAsia="Times New Roman" w:hAnsi="Times New Roman" w:cs="Times New Roman"/>
          <w:color w:val="auto"/>
          <w:lang w:bidi="ar-SA"/>
        </w:rPr>
        <w:lastRenderedPageBreak/>
        <w:t>та максимально точний час використання транспортного ресурсу тощо (згідно з п. 1 цього Регламенту) та попередити про неї Чергового диспетчера Оператора АСОП за тел.+38 (044) 366-57-99 із зазначенням часу виникнення нештатної ситуації. Останній у свою чергу, після уточнення класифікації ситуації у разі необхідності попереджає інших Перевізників.</w:t>
      </w:r>
    </w:p>
    <w:p w14:paraId="09798E7E"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Головний диспетчер Оператора АСОП або Перевізника після отримання повідомлення про нештатну ситуацію діє відповідно до внутрішнього регламенту та відповідних інструкцій на випадок нештатних ситуацій в роботі АСОП.</w:t>
      </w:r>
    </w:p>
    <w:p w14:paraId="175C3E0F"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У випадку якщо нештатна ситуація виникла з причин, які знаходяться виключно в компетенції Перевізника, після того як Перевізником були виконані дії відповідно до внутрішнього регламенту на випадок нештатних ситуацій в роботі АСОП, Головний диспетчер Перевізника інформує про них Головному диспетчеру Оператора АСОП із зазначенням часу завершення відповідних робіт.</w:t>
      </w:r>
    </w:p>
    <w:p w14:paraId="48C58776"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Весь подальший зв'язок про прогнози та розвиток нештатної ситуації у разі суттєвих змін в ній (в т.ч. її усунення) між Оператором АСОП та Перевізником здійснюється через Головних диспетчерів за вказаними вище телефонами.</w:t>
      </w:r>
    </w:p>
    <w:p w14:paraId="5CEA94AE"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Усунення нештатної ситуації повинно бути підтверджено Оператором АСОП, про що Головний диспетчер останнього повідомляє Головного диспетчера Перевізника за вказаними вище телефонами та інформує про необхідність роботи у штатному режимі.</w:t>
      </w:r>
    </w:p>
    <w:p w14:paraId="2E56B6BF"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Контроль по виявленню нештатної ситуації та її усуненню здійснює Оператор АСОП за допомогою технологічної моніторингової системи АСОП. Допускається додаткове використання Оператором АСОП даних моніторингових систем Перевізників (при наявності та на розсуд Оператора АСОП).</w:t>
      </w:r>
    </w:p>
    <w:p w14:paraId="4FAD8791" w14:textId="77777777" w:rsidR="009818AB" w:rsidRPr="00CA3E1B" w:rsidRDefault="009818AB" w:rsidP="009818AB">
      <w:pPr>
        <w:widowControl/>
        <w:numPr>
          <w:ilvl w:val="0"/>
          <w:numId w:val="46"/>
        </w:numPr>
        <w:tabs>
          <w:tab w:val="left" w:pos="851"/>
        </w:tabs>
        <w:suppressAutoHyphens/>
        <w:ind w:left="0" w:firstLine="567"/>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Перевізник має забезпечити:</w:t>
      </w:r>
    </w:p>
    <w:p w14:paraId="4F3698C5" w14:textId="77777777" w:rsidR="009818AB" w:rsidRPr="00CA3E1B" w:rsidRDefault="009818AB" w:rsidP="009818AB">
      <w:pPr>
        <w:widowControl/>
        <w:numPr>
          <w:ilvl w:val="1"/>
          <w:numId w:val="46"/>
        </w:numPr>
        <w:tabs>
          <w:tab w:val="left" w:pos="1276"/>
        </w:tabs>
        <w:suppressAutoHyphens/>
        <w:ind w:left="0" w:firstLine="851"/>
        <w:jc w:val="both"/>
        <w:textAlignment w:val="baseline"/>
        <w:rPr>
          <w:rFonts w:ascii="Times New Roman" w:eastAsia="Calibri" w:hAnsi="Times New Roman" w:cs="Times New Roman"/>
          <w:color w:val="auto"/>
          <w:lang w:eastAsia="en-US" w:bidi="ar-SA"/>
        </w:rPr>
      </w:pPr>
      <w:r w:rsidRPr="00CA3E1B">
        <w:rPr>
          <w:rFonts w:ascii="Times New Roman" w:eastAsia="Times New Roman" w:hAnsi="Times New Roman" w:cs="Times New Roman"/>
          <w:color w:val="auto"/>
          <w:lang w:bidi="ar-SA"/>
        </w:rPr>
        <w:t>Повний безперешкодний доступ (програмний та фізичний) Оператору АСОП до всіх елементів автоматизованої системи обліку оплати проїзду у міському пасажирському транспорті міста Києва, незалежно від форм власності, які використовуються Перевізником</w:t>
      </w:r>
      <w:r w:rsidRPr="00CA3E1B">
        <w:rPr>
          <w:rFonts w:ascii="Times New Roman" w:eastAsia="Calibri" w:hAnsi="Times New Roman" w:cs="Times New Roman"/>
          <w:color w:val="auto"/>
          <w:lang w:eastAsia="en-US" w:bidi="ar-SA"/>
        </w:rPr>
        <w:t>.</w:t>
      </w:r>
    </w:p>
    <w:p w14:paraId="7C8FA843" w14:textId="77777777" w:rsidR="009818AB" w:rsidRPr="00CA3E1B" w:rsidRDefault="009818AB" w:rsidP="009818AB">
      <w:pPr>
        <w:widowControl/>
        <w:numPr>
          <w:ilvl w:val="1"/>
          <w:numId w:val="46"/>
        </w:numPr>
        <w:tabs>
          <w:tab w:val="left" w:pos="1276"/>
        </w:tabs>
        <w:suppressAutoHyphens/>
        <w:ind w:left="0" w:firstLine="851"/>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Оснащення рухомих одиниць Перевізника, обладнанням, потрібним для забезпечення роботи АСОП.</w:t>
      </w:r>
    </w:p>
    <w:p w14:paraId="2E37055B" w14:textId="77777777" w:rsidR="009818AB" w:rsidRPr="00CA3E1B" w:rsidRDefault="009818AB" w:rsidP="009818AB">
      <w:pPr>
        <w:widowControl/>
        <w:numPr>
          <w:ilvl w:val="1"/>
          <w:numId w:val="46"/>
        </w:numPr>
        <w:tabs>
          <w:tab w:val="left" w:pos="1276"/>
        </w:tabs>
        <w:suppressAutoHyphens/>
        <w:ind w:left="0" w:firstLine="851"/>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Щоденну перевірку технічного стану обладнання, потрібного для забезпечення роботи АСОП, перед початком роботи на рухомих одиницях Перевізника.</w:t>
      </w:r>
    </w:p>
    <w:p w14:paraId="0FD54702" w14:textId="77777777" w:rsidR="009818AB" w:rsidRPr="00CA3E1B" w:rsidRDefault="009818AB" w:rsidP="009818AB">
      <w:pPr>
        <w:widowControl/>
        <w:numPr>
          <w:ilvl w:val="1"/>
          <w:numId w:val="46"/>
        </w:numPr>
        <w:tabs>
          <w:tab w:val="left" w:pos="1276"/>
        </w:tabs>
        <w:suppressAutoHyphens/>
        <w:ind w:left="0" w:firstLine="851"/>
        <w:jc w:val="both"/>
        <w:textAlignment w:val="baseline"/>
        <w:rPr>
          <w:rFonts w:ascii="Times New Roman" w:eastAsia="Times New Roman" w:hAnsi="Times New Roman" w:cs="Times New Roman"/>
          <w:color w:val="auto"/>
          <w:lang w:bidi="ar-SA"/>
        </w:rPr>
      </w:pPr>
      <w:r w:rsidRPr="00CA3E1B">
        <w:rPr>
          <w:rFonts w:ascii="Times New Roman" w:eastAsia="Times New Roman" w:hAnsi="Times New Roman" w:cs="Times New Roman"/>
          <w:color w:val="auto"/>
          <w:lang w:bidi="ar-SA"/>
        </w:rPr>
        <w:t>Безперебійне функціонування елементів АСОП, які знаходяться у власності Перевізника та в разі виявлення порушень в їх роботі усувати їх.</w:t>
      </w:r>
    </w:p>
    <w:p w14:paraId="0411CE21" w14:textId="77777777" w:rsidR="006023F6" w:rsidRPr="00CA3E1B" w:rsidRDefault="006023F6" w:rsidP="006023F6">
      <w:pPr>
        <w:widowControl/>
        <w:tabs>
          <w:tab w:val="left" w:pos="1276"/>
        </w:tabs>
        <w:suppressAutoHyphens/>
        <w:ind w:left="360"/>
        <w:jc w:val="both"/>
        <w:textAlignment w:val="baseline"/>
        <w:rPr>
          <w:rFonts w:ascii="Times New Roman" w:eastAsia="Times New Roman" w:hAnsi="Times New Roman" w:cs="Times New Roman"/>
          <w:color w:val="auto"/>
          <w:lang w:bidi="ar-SA"/>
        </w:rPr>
      </w:pPr>
    </w:p>
    <w:p w14:paraId="3A1D7685" w14:textId="77777777" w:rsidR="006023F6" w:rsidRPr="00CA3E1B" w:rsidRDefault="006023F6" w:rsidP="006023F6">
      <w:pPr>
        <w:widowControl/>
        <w:tabs>
          <w:tab w:val="left" w:pos="1276"/>
        </w:tabs>
        <w:suppressAutoHyphens/>
        <w:ind w:left="360"/>
        <w:jc w:val="both"/>
        <w:textAlignment w:val="baseline"/>
        <w:rPr>
          <w:rFonts w:ascii="Times New Roman" w:eastAsia="Times New Roman" w:hAnsi="Times New Roman" w:cs="Times New Roman"/>
          <w:color w:val="auto"/>
          <w:lang w:bidi="ar-SA"/>
        </w:rPr>
      </w:pPr>
    </w:p>
    <w:tbl>
      <w:tblPr>
        <w:tblW w:w="9683"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9"/>
        <w:gridCol w:w="4394"/>
      </w:tblGrid>
      <w:tr w:rsidR="006023F6" w:rsidRPr="00CA3E1B" w14:paraId="406BADFC" w14:textId="77777777" w:rsidTr="00821B0D">
        <w:trPr>
          <w:trHeight w:val="2013"/>
        </w:trPr>
        <w:tc>
          <w:tcPr>
            <w:tcW w:w="5289" w:type="dxa"/>
            <w:tcBorders>
              <w:top w:val="nil"/>
              <w:left w:val="nil"/>
              <w:bottom w:val="nil"/>
              <w:right w:val="nil"/>
            </w:tcBorders>
            <w:hideMark/>
          </w:tcPr>
          <w:p w14:paraId="17589E71" w14:textId="77777777" w:rsidR="006023F6" w:rsidRPr="00CA3E1B" w:rsidRDefault="006023F6" w:rsidP="00821B0D">
            <w:pPr>
              <w:ind w:right="330"/>
              <w:jc w:val="center"/>
              <w:textAlignment w:val="baseline"/>
              <w:rPr>
                <w:rFonts w:ascii="Times New Roman" w:hAnsi="Times New Roman" w:cs="Times New Roman"/>
                <w:b/>
                <w:bCs/>
                <w:shd w:val="clear" w:color="auto" w:fill="FFFFFF"/>
                <w:lang w:val="ru-RU" w:eastAsia="ja-JP"/>
              </w:rPr>
            </w:pPr>
            <w:r w:rsidRPr="00CA3E1B">
              <w:rPr>
                <w:rFonts w:ascii="Times New Roman" w:hAnsi="Times New Roman" w:cs="Times New Roman"/>
                <w:b/>
                <w:bCs/>
                <w:shd w:val="clear" w:color="auto" w:fill="FFFFFF"/>
                <w:lang w:val="ru-RU" w:eastAsia="ja-JP"/>
              </w:rPr>
              <w:t>Оператор</w:t>
            </w:r>
          </w:p>
          <w:p w14:paraId="3DC30B86" w14:textId="77777777" w:rsidR="006023F6" w:rsidRPr="00CA3E1B" w:rsidRDefault="006023F6" w:rsidP="00821B0D">
            <w:pPr>
              <w:ind w:right="330"/>
              <w:jc w:val="center"/>
              <w:textAlignment w:val="baseline"/>
              <w:rPr>
                <w:rStyle w:val="21"/>
                <w:rFonts w:eastAsia="Arial Unicode MS"/>
                <w:color w:val="auto"/>
                <w:sz w:val="24"/>
                <w:szCs w:val="24"/>
              </w:rPr>
            </w:pPr>
            <w:r w:rsidRPr="00CA3E1B">
              <w:rPr>
                <w:rStyle w:val="21"/>
                <w:rFonts w:eastAsia="Arial Unicode MS"/>
                <w:color w:val="auto"/>
                <w:sz w:val="24"/>
                <w:szCs w:val="24"/>
              </w:rPr>
              <w:t>Комунальне підприємство «Головний інформаційно-обчислювальний центр»</w:t>
            </w:r>
          </w:p>
          <w:p w14:paraId="7E9DEF8A" w14:textId="77777777" w:rsidR="006023F6" w:rsidRPr="00CA3E1B" w:rsidRDefault="006023F6" w:rsidP="00821B0D">
            <w:pPr>
              <w:ind w:right="330"/>
              <w:jc w:val="center"/>
              <w:textAlignment w:val="baseline"/>
              <w:rPr>
                <w:rStyle w:val="21"/>
                <w:rFonts w:eastAsia="Arial Unicode MS"/>
                <w:color w:val="auto"/>
              </w:rPr>
            </w:pPr>
          </w:p>
          <w:p w14:paraId="0BFB7580" w14:textId="77777777" w:rsidR="006023F6" w:rsidRPr="00CA3E1B" w:rsidRDefault="006023F6" w:rsidP="00821B0D">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48D7666C" w14:textId="77777777" w:rsidR="006023F6" w:rsidRPr="00CA3E1B" w:rsidRDefault="006023F6" w:rsidP="00821B0D">
            <w:pPr>
              <w:ind w:right="330"/>
              <w:textAlignment w:val="baseline"/>
              <w:rPr>
                <w:rStyle w:val="21"/>
                <w:rFonts w:eastAsia="Arial Unicode MS"/>
                <w:b w:val="0"/>
                <w:color w:val="auto"/>
                <w:lang w:val="en-US"/>
              </w:rPr>
            </w:pPr>
          </w:p>
          <w:p w14:paraId="0A811C8C" w14:textId="77777777" w:rsidR="006023F6" w:rsidRPr="00CA3E1B" w:rsidRDefault="006023F6" w:rsidP="00821B0D">
            <w:pPr>
              <w:ind w:right="330"/>
              <w:jc w:val="both"/>
              <w:textAlignment w:val="baseline"/>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c>
          <w:tcPr>
            <w:tcW w:w="4394" w:type="dxa"/>
            <w:tcBorders>
              <w:top w:val="nil"/>
              <w:left w:val="nil"/>
              <w:bottom w:val="nil"/>
              <w:right w:val="nil"/>
            </w:tcBorders>
            <w:hideMark/>
          </w:tcPr>
          <w:p w14:paraId="1630DC23" w14:textId="77777777" w:rsidR="006023F6" w:rsidRPr="00CA3E1B" w:rsidRDefault="006023F6" w:rsidP="00821B0D">
            <w:pPr>
              <w:jc w:val="center"/>
              <w:textAlignment w:val="baseline"/>
              <w:rPr>
                <w:rFonts w:ascii="Times New Roman" w:hAnsi="Times New Roman" w:cs="Times New Roman"/>
                <w:lang w:val="ru-RU" w:eastAsia="ja-JP"/>
              </w:rPr>
            </w:pPr>
            <w:proofErr w:type="spellStart"/>
            <w:r w:rsidRPr="00CA3E1B">
              <w:rPr>
                <w:rFonts w:ascii="Times New Roman" w:hAnsi="Times New Roman" w:cs="Times New Roman"/>
                <w:b/>
                <w:bCs/>
                <w:shd w:val="clear" w:color="auto" w:fill="FFFFFF"/>
                <w:lang w:val="ru-RU" w:eastAsia="ja-JP"/>
              </w:rPr>
              <w:t>Перевізник</w:t>
            </w:r>
            <w:proofErr w:type="spellEnd"/>
          </w:p>
          <w:p w14:paraId="6B79E3CF" w14:textId="77777777" w:rsidR="006023F6" w:rsidRPr="00CA3E1B" w:rsidRDefault="006023F6" w:rsidP="00821B0D">
            <w:pPr>
              <w:jc w:val="center"/>
              <w:rPr>
                <w:rFonts w:ascii="Times New Roman" w:hAnsi="Times New Roman" w:cs="Times New Roman"/>
                <w:b/>
                <w:bCs/>
              </w:rPr>
            </w:pPr>
            <w:r w:rsidRPr="00CA3E1B">
              <w:rPr>
                <w:rFonts w:ascii="Times New Roman" w:hAnsi="Times New Roman" w:cs="Times New Roman"/>
                <w:b/>
                <w:bCs/>
              </w:rPr>
              <w:t>___________________</w:t>
            </w:r>
          </w:p>
          <w:p w14:paraId="3E2565C6" w14:textId="77777777" w:rsidR="006023F6" w:rsidRPr="00CA3E1B" w:rsidRDefault="006023F6" w:rsidP="00821B0D">
            <w:pPr>
              <w:rPr>
                <w:rFonts w:ascii="Times New Roman" w:hAnsi="Times New Roman" w:cs="Times New Roman"/>
                <w:b/>
                <w:bCs/>
              </w:rPr>
            </w:pPr>
          </w:p>
          <w:p w14:paraId="3BBE3439" w14:textId="77777777" w:rsidR="006023F6" w:rsidRPr="00CA3E1B" w:rsidRDefault="006023F6" w:rsidP="00821B0D">
            <w:pPr>
              <w:rPr>
                <w:rFonts w:ascii="Times New Roman" w:hAnsi="Times New Roman" w:cs="Times New Roman"/>
                <w:b/>
                <w:bCs/>
              </w:rPr>
            </w:pPr>
          </w:p>
          <w:p w14:paraId="0AE639A4" w14:textId="77777777" w:rsidR="006023F6" w:rsidRPr="00CA3E1B" w:rsidRDefault="006023F6" w:rsidP="00821B0D">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3D3DEE44" w14:textId="77777777" w:rsidR="006023F6" w:rsidRPr="00CA3E1B" w:rsidRDefault="006023F6" w:rsidP="00821B0D">
            <w:pPr>
              <w:ind w:right="330"/>
              <w:textAlignment w:val="baseline"/>
              <w:rPr>
                <w:rStyle w:val="21"/>
                <w:rFonts w:eastAsia="Arial Unicode MS"/>
                <w:b w:val="0"/>
                <w:color w:val="auto"/>
                <w:lang w:val="en-US"/>
              </w:rPr>
            </w:pPr>
          </w:p>
          <w:p w14:paraId="0BEA8E8F" w14:textId="77777777" w:rsidR="006023F6" w:rsidRPr="00CA3E1B" w:rsidRDefault="006023F6" w:rsidP="00821B0D">
            <w:pPr>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r>
    </w:tbl>
    <w:p w14:paraId="7DFE7290" w14:textId="77777777" w:rsidR="009C24D5" w:rsidRPr="00CA3E1B" w:rsidRDefault="009C24D5">
      <w:pPr>
        <w:widowControl/>
        <w:spacing w:after="160" w:line="259" w:lineRule="auto"/>
        <w:rPr>
          <w:rFonts w:ascii="Times New Roman" w:hAnsi="Times New Roman" w:cs="Times New Roman"/>
        </w:rPr>
      </w:pPr>
      <w:r w:rsidRPr="00CA3E1B">
        <w:rPr>
          <w:rFonts w:ascii="Times New Roman" w:hAnsi="Times New Roman" w:cs="Times New Roman"/>
        </w:rPr>
        <w:br w:type="page"/>
      </w:r>
    </w:p>
    <w:p w14:paraId="257DEC3C" w14:textId="77777777" w:rsidR="003C3274" w:rsidRPr="00CA3E1B" w:rsidRDefault="003C3274" w:rsidP="003C3274">
      <w:pPr>
        <w:pStyle w:val="60"/>
        <w:shd w:val="clear" w:color="auto" w:fill="auto"/>
        <w:ind w:left="6663"/>
        <w:jc w:val="right"/>
        <w:rPr>
          <w:sz w:val="24"/>
          <w:szCs w:val="24"/>
        </w:rPr>
      </w:pPr>
      <w:r w:rsidRPr="00CA3E1B">
        <w:rPr>
          <w:sz w:val="24"/>
          <w:szCs w:val="24"/>
        </w:rPr>
        <w:t xml:space="preserve">Додаток </w:t>
      </w:r>
      <w:r w:rsidR="002214B0" w:rsidRPr="00CA3E1B">
        <w:rPr>
          <w:sz w:val="24"/>
          <w:szCs w:val="24"/>
          <w:lang w:val="en-US"/>
        </w:rPr>
        <w:t>3</w:t>
      </w:r>
      <w:r w:rsidR="002214B0" w:rsidRPr="00CA3E1B">
        <w:rPr>
          <w:sz w:val="24"/>
          <w:szCs w:val="24"/>
        </w:rPr>
        <w:t xml:space="preserve"> </w:t>
      </w:r>
      <w:r w:rsidRPr="00CA3E1B">
        <w:rPr>
          <w:sz w:val="24"/>
          <w:szCs w:val="24"/>
        </w:rPr>
        <w:t xml:space="preserve">до Договору </w:t>
      </w:r>
    </w:p>
    <w:p w14:paraId="6ADC7F41" w14:textId="77777777" w:rsidR="003C3274" w:rsidRPr="00CA3E1B" w:rsidRDefault="003C3274" w:rsidP="003C3274">
      <w:pPr>
        <w:pStyle w:val="41"/>
        <w:shd w:val="clear" w:color="auto" w:fill="auto"/>
        <w:spacing w:after="0" w:line="240" w:lineRule="auto"/>
        <w:ind w:left="40"/>
        <w:jc w:val="right"/>
        <w:rPr>
          <w:b w:val="0"/>
          <w:bCs w:val="0"/>
          <w:sz w:val="24"/>
          <w:szCs w:val="24"/>
        </w:rPr>
      </w:pPr>
      <w:r w:rsidRPr="00CA3E1B">
        <w:rPr>
          <w:b w:val="0"/>
          <w:bCs w:val="0"/>
          <w:sz w:val="24"/>
          <w:szCs w:val="24"/>
        </w:rPr>
        <w:t>про надання послуг в автоматизованій системі</w:t>
      </w:r>
    </w:p>
    <w:p w14:paraId="280AC911" w14:textId="77777777" w:rsidR="003C3274" w:rsidRPr="00CA3E1B" w:rsidRDefault="003C3274" w:rsidP="003C3274">
      <w:pPr>
        <w:pStyle w:val="41"/>
        <w:shd w:val="clear" w:color="auto" w:fill="auto"/>
        <w:spacing w:after="0" w:line="240" w:lineRule="auto"/>
        <w:ind w:left="40"/>
        <w:jc w:val="right"/>
        <w:rPr>
          <w:b w:val="0"/>
          <w:bCs w:val="0"/>
          <w:sz w:val="24"/>
          <w:szCs w:val="24"/>
        </w:rPr>
      </w:pPr>
      <w:r w:rsidRPr="00CA3E1B">
        <w:rPr>
          <w:b w:val="0"/>
          <w:bCs w:val="0"/>
          <w:sz w:val="24"/>
          <w:szCs w:val="24"/>
        </w:rPr>
        <w:t xml:space="preserve"> обліку оплати проїзду в міському</w:t>
      </w:r>
      <w:r w:rsidRPr="00CA3E1B">
        <w:br/>
      </w:r>
      <w:r w:rsidRPr="00CA3E1B">
        <w:rPr>
          <w:b w:val="0"/>
          <w:bCs w:val="0"/>
          <w:sz w:val="24"/>
          <w:szCs w:val="24"/>
        </w:rPr>
        <w:t>пасажирському транспорті міста Києва</w:t>
      </w:r>
    </w:p>
    <w:p w14:paraId="40D04CBE" w14:textId="77777777" w:rsidR="003C3274" w:rsidRPr="00CA3E1B" w:rsidRDefault="003C3274" w:rsidP="003C3274">
      <w:pPr>
        <w:pStyle w:val="41"/>
        <w:shd w:val="clear" w:color="auto" w:fill="auto"/>
        <w:spacing w:after="0" w:line="240" w:lineRule="auto"/>
        <w:ind w:left="40"/>
        <w:jc w:val="right"/>
        <w:rPr>
          <w:b w:val="0"/>
          <w:bCs w:val="0"/>
          <w:sz w:val="24"/>
          <w:szCs w:val="24"/>
        </w:rPr>
      </w:pPr>
      <w:r w:rsidRPr="00CA3E1B">
        <w:rPr>
          <w:b w:val="0"/>
          <w:bCs w:val="0"/>
          <w:sz w:val="24"/>
          <w:szCs w:val="24"/>
        </w:rPr>
        <w:t>незалежно від форм власності</w:t>
      </w:r>
    </w:p>
    <w:p w14:paraId="121CFE60" w14:textId="77777777" w:rsidR="003C3274" w:rsidRPr="00CA3E1B" w:rsidRDefault="003C3274" w:rsidP="003C3274">
      <w:pPr>
        <w:pStyle w:val="60"/>
        <w:shd w:val="clear" w:color="auto" w:fill="auto"/>
        <w:spacing w:line="240" w:lineRule="auto"/>
        <w:ind w:left="6663"/>
        <w:rPr>
          <w:sz w:val="24"/>
          <w:szCs w:val="24"/>
        </w:rPr>
      </w:pPr>
      <w:r w:rsidRPr="00CA3E1B">
        <w:rPr>
          <w:sz w:val="24"/>
          <w:szCs w:val="24"/>
        </w:rPr>
        <w:t>від ___________ 202</w:t>
      </w:r>
      <w:r w:rsidR="001463AC" w:rsidRPr="00CA3E1B">
        <w:rPr>
          <w:sz w:val="24"/>
          <w:szCs w:val="24"/>
          <w:lang w:val="uk-UA"/>
        </w:rPr>
        <w:t>__</w:t>
      </w:r>
      <w:r w:rsidRPr="00CA3E1B">
        <w:rPr>
          <w:sz w:val="24"/>
          <w:szCs w:val="24"/>
        </w:rPr>
        <w:t xml:space="preserve">  року</w:t>
      </w:r>
    </w:p>
    <w:p w14:paraId="7D576B2F" w14:textId="77777777" w:rsidR="003C3274" w:rsidRPr="00CA3E1B" w:rsidRDefault="003C3274" w:rsidP="003C3274">
      <w:pPr>
        <w:pStyle w:val="60"/>
        <w:shd w:val="clear" w:color="auto" w:fill="auto"/>
        <w:spacing w:line="240" w:lineRule="auto"/>
        <w:ind w:left="6663"/>
      </w:pPr>
      <w:r w:rsidRPr="00CA3E1B">
        <w:rPr>
          <w:sz w:val="24"/>
          <w:szCs w:val="24"/>
        </w:rPr>
        <w:t xml:space="preserve"> № </w:t>
      </w:r>
      <w:r w:rsidRPr="00CA3E1B">
        <w:t xml:space="preserve">________  </w:t>
      </w:r>
    </w:p>
    <w:p w14:paraId="1DB7E0C3" w14:textId="77777777" w:rsidR="003C3274" w:rsidRPr="00CA3E1B" w:rsidRDefault="003C3274" w:rsidP="003C3274">
      <w:pPr>
        <w:widowControl/>
        <w:textAlignment w:val="baseline"/>
        <w:rPr>
          <w:rFonts w:ascii="Segoe UI" w:eastAsia="Times New Roman" w:hAnsi="Segoe UI" w:cs="Segoe UI"/>
          <w:sz w:val="18"/>
          <w:szCs w:val="18"/>
          <w:lang w:bidi="ar-SA"/>
        </w:rPr>
      </w:pPr>
      <w:r w:rsidRPr="00CA3E1B">
        <w:rPr>
          <w:rFonts w:ascii="Times New Roman" w:eastAsia="Times New Roman" w:hAnsi="Times New Roman" w:cs="Times New Roman"/>
          <w:lang w:bidi="ar-SA"/>
        </w:rPr>
        <w:t> </w:t>
      </w:r>
    </w:p>
    <w:tbl>
      <w:tblPr>
        <w:tblW w:w="10065"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21"/>
        <w:gridCol w:w="722"/>
        <w:gridCol w:w="909"/>
        <w:gridCol w:w="288"/>
        <w:gridCol w:w="503"/>
        <w:gridCol w:w="329"/>
        <w:gridCol w:w="540"/>
        <w:gridCol w:w="288"/>
        <w:gridCol w:w="503"/>
        <w:gridCol w:w="411"/>
        <w:gridCol w:w="595"/>
        <w:gridCol w:w="416"/>
        <w:gridCol w:w="599"/>
        <w:gridCol w:w="698"/>
        <w:gridCol w:w="1267"/>
        <w:gridCol w:w="1276"/>
      </w:tblGrid>
      <w:tr w:rsidR="003C3274" w:rsidRPr="00CA3E1B" w14:paraId="6C3C6181" w14:textId="77777777" w:rsidTr="003C3274">
        <w:trPr>
          <w:trHeight w:val="360"/>
        </w:trPr>
        <w:tc>
          <w:tcPr>
            <w:tcW w:w="10065" w:type="dxa"/>
            <w:gridSpan w:val="16"/>
            <w:tcBorders>
              <w:top w:val="nil"/>
              <w:left w:val="nil"/>
              <w:bottom w:val="nil"/>
              <w:right w:val="nil"/>
            </w:tcBorders>
            <w:shd w:val="clear" w:color="auto" w:fill="auto"/>
            <w:hideMark/>
          </w:tcPr>
          <w:p w14:paraId="323667E4" w14:textId="77777777" w:rsidR="003C3274" w:rsidRPr="00CA3E1B" w:rsidRDefault="003C3274" w:rsidP="003C3274">
            <w:pPr>
              <w:widowControl/>
              <w:jc w:val="center"/>
              <w:textAlignment w:val="baseline"/>
              <w:divId w:val="1711026400"/>
              <w:rPr>
                <w:rFonts w:ascii="Times New Roman" w:eastAsia="Times New Roman" w:hAnsi="Times New Roman" w:cs="Times New Roman"/>
                <w:lang w:bidi="ar-SA"/>
              </w:rPr>
            </w:pPr>
            <w:r w:rsidRPr="00CA3E1B">
              <w:rPr>
                <w:rFonts w:ascii="Times New Roman" w:eastAsia="Times New Roman" w:hAnsi="Times New Roman" w:cs="Times New Roman"/>
                <w:b/>
                <w:bCs/>
                <w:sz w:val="28"/>
                <w:szCs w:val="28"/>
                <w:lang w:bidi="ar-SA"/>
              </w:rPr>
              <w:t>ЗВІТ</w:t>
            </w:r>
            <w:r w:rsidRPr="00CA3E1B">
              <w:rPr>
                <w:rFonts w:ascii="Times New Roman" w:eastAsia="Times New Roman" w:hAnsi="Times New Roman" w:cs="Times New Roman"/>
                <w:sz w:val="28"/>
                <w:szCs w:val="28"/>
                <w:lang w:bidi="ar-SA"/>
              </w:rPr>
              <w:t> </w:t>
            </w:r>
          </w:p>
        </w:tc>
      </w:tr>
      <w:tr w:rsidR="003C3274" w:rsidRPr="00CA3E1B" w14:paraId="2B00AF75" w14:textId="77777777" w:rsidTr="003C3274">
        <w:trPr>
          <w:trHeight w:val="315"/>
        </w:trPr>
        <w:tc>
          <w:tcPr>
            <w:tcW w:w="10065" w:type="dxa"/>
            <w:gridSpan w:val="16"/>
            <w:tcBorders>
              <w:top w:val="nil"/>
              <w:left w:val="nil"/>
              <w:bottom w:val="nil"/>
              <w:right w:val="nil"/>
            </w:tcBorders>
            <w:shd w:val="clear" w:color="auto" w:fill="auto"/>
            <w:hideMark/>
          </w:tcPr>
          <w:p w14:paraId="63757D3C" w14:textId="77777777" w:rsidR="003C3274" w:rsidRPr="00CA3E1B" w:rsidRDefault="003C3274" w:rsidP="003C3274">
            <w:pPr>
              <w:widowControl/>
              <w:jc w:val="center"/>
              <w:textAlignment w:val="baseline"/>
              <w:rPr>
                <w:rFonts w:ascii="Times New Roman" w:eastAsia="Times New Roman" w:hAnsi="Times New Roman" w:cs="Times New Roman"/>
                <w:b/>
                <w:bCs/>
                <w:lang w:bidi="ar-SA"/>
              </w:rPr>
            </w:pPr>
            <w:r w:rsidRPr="00CA3E1B">
              <w:rPr>
                <w:rFonts w:ascii="Times New Roman" w:eastAsia="Times New Roman" w:hAnsi="Times New Roman" w:cs="Times New Roman"/>
                <w:b/>
                <w:bCs/>
                <w:lang w:bidi="ar-SA"/>
              </w:rPr>
              <w:t xml:space="preserve">з реєстрації пасажирами електронних квитків в системі АСОП </w:t>
            </w:r>
          </w:p>
          <w:p w14:paraId="2D524BE0" w14:textId="77777777" w:rsidR="003C3274" w:rsidRPr="00CA3E1B" w:rsidRDefault="003C3274" w:rsidP="003C3274">
            <w:pPr>
              <w:widowControl/>
              <w:jc w:val="center"/>
              <w:textAlignment w:val="baseline"/>
              <w:rPr>
                <w:rFonts w:ascii="Times New Roman" w:eastAsia="Times New Roman" w:hAnsi="Times New Roman" w:cs="Times New Roman"/>
                <w:b/>
                <w:bCs/>
                <w:lang w:val="en-US" w:bidi="ar-SA"/>
              </w:rPr>
            </w:pPr>
            <w:r w:rsidRPr="00CA3E1B">
              <w:rPr>
                <w:rFonts w:ascii="Times New Roman" w:eastAsia="Times New Roman" w:hAnsi="Times New Roman" w:cs="Times New Roman"/>
                <w:b/>
                <w:bCs/>
                <w:lang w:bidi="ar-SA"/>
              </w:rPr>
              <w:t xml:space="preserve">по перевізнику </w:t>
            </w:r>
            <w:r w:rsidRPr="00CA3E1B">
              <w:rPr>
                <w:rFonts w:ascii="Times New Roman" w:eastAsia="Times New Roman" w:hAnsi="Times New Roman" w:cs="Times New Roman"/>
                <w:b/>
                <w:bCs/>
                <w:lang w:val="en-US" w:bidi="ar-SA"/>
              </w:rPr>
              <w:t>_______________________________________</w:t>
            </w:r>
          </w:p>
          <w:p w14:paraId="4935AB7D" w14:textId="77777777" w:rsidR="003C3274" w:rsidRPr="00CA3E1B" w:rsidRDefault="003C3274" w:rsidP="003C3274">
            <w:pPr>
              <w:widowControl/>
              <w:jc w:val="center"/>
              <w:textAlignment w:val="baseline"/>
              <w:rPr>
                <w:rFonts w:ascii="Times New Roman" w:eastAsia="Times New Roman" w:hAnsi="Times New Roman" w:cs="Times New Roman"/>
                <w:lang w:bidi="ar-SA"/>
              </w:rPr>
            </w:pPr>
          </w:p>
        </w:tc>
      </w:tr>
      <w:tr w:rsidR="003C3274" w:rsidRPr="00CA3E1B" w14:paraId="489ADA1F" w14:textId="77777777" w:rsidTr="003C3274">
        <w:trPr>
          <w:trHeight w:val="315"/>
        </w:trPr>
        <w:tc>
          <w:tcPr>
            <w:tcW w:w="10065" w:type="dxa"/>
            <w:gridSpan w:val="16"/>
            <w:tcBorders>
              <w:top w:val="nil"/>
              <w:left w:val="nil"/>
              <w:bottom w:val="nil"/>
              <w:right w:val="nil"/>
            </w:tcBorders>
            <w:shd w:val="clear" w:color="auto" w:fill="auto"/>
            <w:vAlign w:val="bottom"/>
            <w:hideMark/>
          </w:tcPr>
          <w:p w14:paraId="5457D533"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lang w:bidi="ar-SA"/>
              </w:rPr>
              <w:t>за __________місяць</w:t>
            </w:r>
            <w:r w:rsidRPr="00CA3E1B">
              <w:rPr>
                <w:rFonts w:ascii="Times New Roman" w:eastAsia="Times New Roman" w:hAnsi="Times New Roman" w:cs="Times New Roman"/>
                <w:lang w:bidi="ar-SA"/>
              </w:rPr>
              <w:t> </w:t>
            </w:r>
          </w:p>
        </w:tc>
      </w:tr>
      <w:tr w:rsidR="003C3274" w:rsidRPr="00CA3E1B" w14:paraId="795D73D4" w14:textId="77777777" w:rsidTr="003C3274">
        <w:trPr>
          <w:trHeight w:val="315"/>
        </w:trPr>
        <w:tc>
          <w:tcPr>
            <w:tcW w:w="721" w:type="dxa"/>
            <w:tcBorders>
              <w:top w:val="nil"/>
              <w:left w:val="nil"/>
              <w:bottom w:val="single" w:sz="6" w:space="0" w:color="000000"/>
              <w:right w:val="nil"/>
            </w:tcBorders>
            <w:shd w:val="clear" w:color="auto" w:fill="auto"/>
            <w:vAlign w:val="bottom"/>
            <w:hideMark/>
          </w:tcPr>
          <w:p w14:paraId="77AEB3D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722" w:type="dxa"/>
            <w:tcBorders>
              <w:top w:val="nil"/>
              <w:left w:val="nil"/>
              <w:bottom w:val="single" w:sz="6" w:space="0" w:color="000000"/>
              <w:right w:val="nil"/>
            </w:tcBorders>
            <w:shd w:val="clear" w:color="auto" w:fill="auto"/>
            <w:vAlign w:val="bottom"/>
            <w:hideMark/>
          </w:tcPr>
          <w:p w14:paraId="04375F5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909" w:type="dxa"/>
            <w:tcBorders>
              <w:top w:val="nil"/>
              <w:left w:val="nil"/>
              <w:bottom w:val="single" w:sz="6" w:space="0" w:color="000000"/>
              <w:right w:val="nil"/>
            </w:tcBorders>
            <w:shd w:val="clear" w:color="auto" w:fill="auto"/>
            <w:vAlign w:val="bottom"/>
            <w:hideMark/>
          </w:tcPr>
          <w:p w14:paraId="5B511A5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288" w:type="dxa"/>
            <w:tcBorders>
              <w:top w:val="nil"/>
              <w:left w:val="nil"/>
              <w:bottom w:val="single" w:sz="6" w:space="0" w:color="000000"/>
              <w:right w:val="nil"/>
            </w:tcBorders>
            <w:shd w:val="clear" w:color="auto" w:fill="auto"/>
            <w:vAlign w:val="bottom"/>
            <w:hideMark/>
          </w:tcPr>
          <w:p w14:paraId="516B787B"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03" w:type="dxa"/>
            <w:tcBorders>
              <w:top w:val="nil"/>
              <w:left w:val="nil"/>
              <w:bottom w:val="single" w:sz="6" w:space="0" w:color="000000"/>
              <w:right w:val="nil"/>
            </w:tcBorders>
            <w:shd w:val="clear" w:color="auto" w:fill="auto"/>
            <w:vAlign w:val="bottom"/>
            <w:hideMark/>
          </w:tcPr>
          <w:p w14:paraId="22F9E57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329" w:type="dxa"/>
            <w:tcBorders>
              <w:top w:val="nil"/>
              <w:left w:val="nil"/>
              <w:bottom w:val="single" w:sz="6" w:space="0" w:color="000000"/>
              <w:right w:val="nil"/>
            </w:tcBorders>
            <w:shd w:val="clear" w:color="auto" w:fill="auto"/>
            <w:vAlign w:val="bottom"/>
            <w:hideMark/>
          </w:tcPr>
          <w:p w14:paraId="67E4FDD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40" w:type="dxa"/>
            <w:tcBorders>
              <w:top w:val="nil"/>
              <w:left w:val="nil"/>
              <w:bottom w:val="single" w:sz="6" w:space="0" w:color="000000"/>
              <w:right w:val="nil"/>
            </w:tcBorders>
            <w:shd w:val="clear" w:color="auto" w:fill="auto"/>
            <w:vAlign w:val="bottom"/>
            <w:hideMark/>
          </w:tcPr>
          <w:p w14:paraId="56EA10D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288" w:type="dxa"/>
            <w:tcBorders>
              <w:top w:val="nil"/>
              <w:left w:val="nil"/>
              <w:bottom w:val="single" w:sz="6" w:space="0" w:color="000000"/>
              <w:right w:val="nil"/>
            </w:tcBorders>
            <w:shd w:val="clear" w:color="auto" w:fill="auto"/>
            <w:vAlign w:val="bottom"/>
            <w:hideMark/>
          </w:tcPr>
          <w:p w14:paraId="6C95FB9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03" w:type="dxa"/>
            <w:tcBorders>
              <w:top w:val="nil"/>
              <w:left w:val="nil"/>
              <w:bottom w:val="single" w:sz="6" w:space="0" w:color="000000"/>
              <w:right w:val="nil"/>
            </w:tcBorders>
            <w:shd w:val="clear" w:color="auto" w:fill="auto"/>
            <w:vAlign w:val="bottom"/>
            <w:hideMark/>
          </w:tcPr>
          <w:p w14:paraId="50E20C7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411" w:type="dxa"/>
            <w:tcBorders>
              <w:top w:val="nil"/>
              <w:left w:val="nil"/>
              <w:bottom w:val="single" w:sz="6" w:space="0" w:color="000000"/>
              <w:right w:val="nil"/>
            </w:tcBorders>
            <w:shd w:val="clear" w:color="auto" w:fill="auto"/>
            <w:vAlign w:val="bottom"/>
            <w:hideMark/>
          </w:tcPr>
          <w:p w14:paraId="0B0478F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95" w:type="dxa"/>
            <w:tcBorders>
              <w:top w:val="nil"/>
              <w:left w:val="nil"/>
              <w:bottom w:val="single" w:sz="6" w:space="0" w:color="000000"/>
              <w:right w:val="nil"/>
            </w:tcBorders>
            <w:shd w:val="clear" w:color="auto" w:fill="auto"/>
            <w:vAlign w:val="bottom"/>
            <w:hideMark/>
          </w:tcPr>
          <w:p w14:paraId="45A13F6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416" w:type="dxa"/>
            <w:tcBorders>
              <w:top w:val="nil"/>
              <w:left w:val="nil"/>
              <w:bottom w:val="single" w:sz="6" w:space="0" w:color="000000"/>
              <w:right w:val="nil"/>
            </w:tcBorders>
            <w:shd w:val="clear" w:color="auto" w:fill="auto"/>
            <w:vAlign w:val="bottom"/>
            <w:hideMark/>
          </w:tcPr>
          <w:p w14:paraId="5609F13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99" w:type="dxa"/>
            <w:tcBorders>
              <w:top w:val="nil"/>
              <w:left w:val="nil"/>
              <w:bottom w:val="single" w:sz="6" w:space="0" w:color="000000"/>
              <w:right w:val="nil"/>
            </w:tcBorders>
            <w:shd w:val="clear" w:color="auto" w:fill="auto"/>
            <w:vAlign w:val="bottom"/>
            <w:hideMark/>
          </w:tcPr>
          <w:p w14:paraId="5677978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698" w:type="dxa"/>
            <w:tcBorders>
              <w:top w:val="nil"/>
              <w:left w:val="nil"/>
              <w:bottom w:val="single" w:sz="6" w:space="0" w:color="000000"/>
              <w:right w:val="nil"/>
            </w:tcBorders>
            <w:shd w:val="clear" w:color="auto" w:fill="auto"/>
            <w:vAlign w:val="bottom"/>
            <w:hideMark/>
          </w:tcPr>
          <w:p w14:paraId="44FE14D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1267" w:type="dxa"/>
            <w:tcBorders>
              <w:top w:val="nil"/>
              <w:left w:val="nil"/>
              <w:bottom w:val="single" w:sz="6" w:space="0" w:color="000000"/>
              <w:right w:val="nil"/>
            </w:tcBorders>
            <w:shd w:val="clear" w:color="auto" w:fill="auto"/>
            <w:vAlign w:val="bottom"/>
            <w:hideMark/>
          </w:tcPr>
          <w:p w14:paraId="6272C91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1276" w:type="dxa"/>
            <w:tcBorders>
              <w:top w:val="nil"/>
              <w:left w:val="nil"/>
              <w:bottom w:val="single" w:sz="6" w:space="0" w:color="000000"/>
              <w:right w:val="nil"/>
            </w:tcBorders>
            <w:shd w:val="clear" w:color="auto" w:fill="auto"/>
            <w:vAlign w:val="bottom"/>
            <w:hideMark/>
          </w:tcPr>
          <w:p w14:paraId="689A0FC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367B6248" w14:textId="77777777" w:rsidTr="003C3274">
        <w:trPr>
          <w:trHeight w:val="1980"/>
        </w:trPr>
        <w:tc>
          <w:tcPr>
            <w:tcW w:w="72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3180F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маршруту </w:t>
            </w:r>
          </w:p>
        </w:tc>
        <w:tc>
          <w:tcPr>
            <w:tcW w:w="72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2DE57E"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борту </w:t>
            </w:r>
          </w:p>
        </w:tc>
        <w:tc>
          <w:tcPr>
            <w:tcW w:w="90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C9D11E"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Табельний номер водія </w:t>
            </w:r>
          </w:p>
        </w:tc>
        <w:tc>
          <w:tcPr>
            <w:tcW w:w="7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68242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Разом платні поїздки </w:t>
            </w:r>
          </w:p>
        </w:tc>
        <w:tc>
          <w:tcPr>
            <w:tcW w:w="8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406F46"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ПОЇЗДКИ (тех. продукт БПК - разова поїздка) </w:t>
            </w:r>
          </w:p>
        </w:tc>
        <w:tc>
          <w:tcPr>
            <w:tcW w:w="791"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F99F4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xml:space="preserve">Разова поїздка з </w:t>
            </w:r>
            <w:proofErr w:type="spellStart"/>
            <w:r w:rsidRPr="00CA3E1B">
              <w:rPr>
                <w:rFonts w:ascii="Times New Roman" w:eastAsia="Times New Roman" w:hAnsi="Times New Roman" w:cs="Times New Roman"/>
                <w:lang w:bidi="ar-SA"/>
              </w:rPr>
              <w:t>ел</w:t>
            </w:r>
            <w:proofErr w:type="spellEnd"/>
            <w:r w:rsidRPr="00CA3E1B">
              <w:rPr>
                <w:rFonts w:ascii="Times New Roman" w:eastAsia="Times New Roman" w:hAnsi="Times New Roman" w:cs="Times New Roman"/>
                <w:lang w:bidi="ar-SA"/>
              </w:rPr>
              <w:t>. гаманця </w:t>
            </w:r>
          </w:p>
        </w:tc>
        <w:tc>
          <w:tcPr>
            <w:tcW w:w="100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5F5DC0"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В т.ч. Ел гаманець (Звичайна реєстрація) </w:t>
            </w:r>
          </w:p>
        </w:tc>
        <w:tc>
          <w:tcPr>
            <w:tcW w:w="10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9C601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В т.ч. Ел гаманець (Віртуальна реєстрація)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20692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Разом пільгові поїздки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6E68CA"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ПОЇЗДКИ (тех. продукт БПК - пільга) Пільга КМДА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B6D7A3"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ПОЇЗДКИ (тех. продукт БПК - пільга) Державна пільга </w:t>
            </w:r>
          </w:p>
        </w:tc>
      </w:tr>
      <w:tr w:rsidR="003C3274" w:rsidRPr="00CA3E1B" w14:paraId="7A160D0F" w14:textId="77777777" w:rsidTr="003C3274">
        <w:trPr>
          <w:trHeight w:val="390"/>
        </w:trPr>
        <w:tc>
          <w:tcPr>
            <w:tcW w:w="72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76245F" w14:textId="77777777" w:rsidR="003C3274" w:rsidRPr="00CA3E1B" w:rsidRDefault="003C3274" w:rsidP="003C3274">
            <w:pPr>
              <w:widowControl/>
              <w:rPr>
                <w:rFonts w:ascii="Times New Roman" w:eastAsia="Times New Roman" w:hAnsi="Times New Roman" w:cs="Times New Roman"/>
                <w:lang w:bidi="ar-SA"/>
              </w:rPr>
            </w:pPr>
          </w:p>
        </w:tc>
        <w:tc>
          <w:tcPr>
            <w:tcW w:w="72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5E1D89" w14:textId="77777777" w:rsidR="003C3274" w:rsidRPr="00CA3E1B" w:rsidRDefault="003C3274" w:rsidP="003C3274">
            <w:pPr>
              <w:widowControl/>
              <w:rPr>
                <w:rFonts w:ascii="Times New Roman" w:eastAsia="Times New Roman" w:hAnsi="Times New Roman" w:cs="Times New Roman"/>
                <w:lang w:bidi="ar-SA"/>
              </w:rPr>
            </w:pPr>
          </w:p>
        </w:tc>
        <w:tc>
          <w:tcPr>
            <w:tcW w:w="90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A0067B" w14:textId="77777777" w:rsidR="003C3274" w:rsidRPr="00CA3E1B" w:rsidRDefault="003C3274" w:rsidP="003C3274">
            <w:pPr>
              <w:widowControl/>
              <w:rPr>
                <w:rFonts w:ascii="Times New Roman" w:eastAsia="Times New Roman" w:hAnsi="Times New Roman" w:cs="Times New Roman"/>
                <w:lang w:bidi="ar-SA"/>
              </w:rPr>
            </w:pPr>
          </w:p>
        </w:tc>
        <w:tc>
          <w:tcPr>
            <w:tcW w:w="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25844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50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51AC8D"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Сума </w:t>
            </w:r>
          </w:p>
        </w:tc>
        <w:tc>
          <w:tcPr>
            <w:tcW w:w="32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55A61E"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D2A159"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Сума </w:t>
            </w:r>
          </w:p>
        </w:tc>
        <w:tc>
          <w:tcPr>
            <w:tcW w:w="28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47BA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50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88382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Сума </w:t>
            </w:r>
          </w:p>
        </w:tc>
        <w:tc>
          <w:tcPr>
            <w:tcW w:w="41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DE96B2"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47E76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Сума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864CB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39D594"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Сума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C38B73"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C977D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0774B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К-ть </w:t>
            </w:r>
          </w:p>
        </w:tc>
      </w:tr>
      <w:tr w:rsidR="003C3274" w:rsidRPr="00CA3E1B" w14:paraId="1EB11D1E"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B00049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ABBFBEE"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8BC9759"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0732E3"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37E41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370878"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4CDF0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13E30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FA8B0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B5019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0B84A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EBEEDA"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36FD48"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9F9610"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4CB4A9"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BB90D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60A91AB2"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BB6CF89"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F4460C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D40CFD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A722B2B"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8EEF62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265EE5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B76487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3C6DF8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F7A709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73E71A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19AE60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E76F2D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4EA4E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181AF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FCE42C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6E5959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7426C433"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272124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D34120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1A5318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96AA3F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B205DD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3BC122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110A22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62A93E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A78F2E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D0BC75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7EBF1D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1AA4BC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D2AF13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37544A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4D72A1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77488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007383A8"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E41D23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E2A3AD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520CA3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5FA4D9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E804B4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AD4314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972D52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567C54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9092B8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FD702D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694485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1A937A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3C9FFE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76A234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D7E15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DEB8C5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2562D466"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A8E715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i/>
                <w:iCs/>
                <w:lang w:bidi="ar-SA"/>
              </w:rPr>
              <w:t> </w:t>
            </w: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59FD280"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i/>
                <w:iCs/>
                <w:lang w:bidi="ar-SA"/>
              </w:rPr>
              <w:t> </w:t>
            </w: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F5B7C6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3BF3CB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A897AD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73A910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CDB7EB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B99B20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250D96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2B0B96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0C589B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54147D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46EB1F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5AE31E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6BDA80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4E44CC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496D1BD6"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B7B1FED"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D849CE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383AFD9"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DFDC33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B36F55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66ED4D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4E8D5F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3660B2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CC597A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357B10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62ECE0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CA1D74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7CB98C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AFEA2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FB76D7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AEEE25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24858015"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9D1B57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D2C409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5B6EC73"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599BA8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59613E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98661C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36104FB"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C08B8D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5A72D8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9895FD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62E9AD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4F7EF5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6A6D63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975F45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D2BBC6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1E836A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7A52E5C9"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08F702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9CF8AA7"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A06D865"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3A88F9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499086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DE3C64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639BB5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FD447D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DD4605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780B8A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038D0C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EAE7B0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6B1698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F29F63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7D7B98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9F6561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29D715DE"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9463A0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2D92BB"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D630EDD"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C3E02B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1FBC6F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30C64C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D82A32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7B9AA8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8CF6F4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8EC00A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0E10F8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251DB5B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FD1EB9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3493C6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B9F2F2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4E1E9E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27B41818" w14:textId="77777777" w:rsidTr="003C3274">
        <w:trPr>
          <w:trHeight w:val="315"/>
        </w:trPr>
        <w:tc>
          <w:tcPr>
            <w:tcW w:w="72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B6E9C0C"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i/>
                <w:iCs/>
                <w:lang w:bidi="ar-SA"/>
              </w:rPr>
              <w:t> </w:t>
            </w:r>
            <w:r w:rsidRPr="00CA3E1B">
              <w:rPr>
                <w:rFonts w:ascii="Times New Roman" w:eastAsia="Times New Roman" w:hAnsi="Times New Roman" w:cs="Times New Roman"/>
                <w:lang w:bidi="ar-SA"/>
              </w:rPr>
              <w:t> </w:t>
            </w:r>
          </w:p>
        </w:tc>
        <w:tc>
          <w:tcPr>
            <w:tcW w:w="722"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D654D41"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i/>
                <w:iCs/>
                <w:lang w:bidi="ar-SA"/>
              </w:rPr>
              <w:t> </w:t>
            </w:r>
            <w:r w:rsidRPr="00CA3E1B">
              <w:rPr>
                <w:rFonts w:ascii="Times New Roman" w:eastAsia="Times New Roman" w:hAnsi="Times New Roman" w:cs="Times New Roman"/>
                <w:lang w:bidi="ar-SA"/>
              </w:rPr>
              <w:t> </w:t>
            </w:r>
          </w:p>
        </w:tc>
        <w:tc>
          <w:tcPr>
            <w:tcW w:w="90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25188B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CF7712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BBC0136"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68768FB"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3D34265"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AA6F50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21313A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0E63FF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C31C804"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CD32C0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C4BE13A"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60C571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2770D37"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ascii="Times New Roman" w:eastAsia="Times New Roman" w:hAnsi="Times New Roman" w:cs="Times New Roman"/>
                <w:sz w:val="20"/>
                <w:szCs w:val="20"/>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C42BF5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r w:rsidR="003C3274" w:rsidRPr="00CA3E1B" w14:paraId="19E24197" w14:textId="77777777" w:rsidTr="003C3274">
        <w:trPr>
          <w:trHeight w:val="315"/>
        </w:trPr>
        <w:tc>
          <w:tcPr>
            <w:tcW w:w="2352"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30D2B4F" w14:textId="77777777" w:rsidR="003C3274" w:rsidRPr="00CA3E1B" w:rsidRDefault="003C3274" w:rsidP="003C3274">
            <w:pPr>
              <w:widowControl/>
              <w:jc w:val="center"/>
              <w:textAlignment w:val="baseline"/>
              <w:rPr>
                <w:rFonts w:ascii="Times New Roman" w:eastAsia="Times New Roman" w:hAnsi="Times New Roman" w:cs="Times New Roman"/>
                <w:lang w:bidi="ar-SA"/>
              </w:rPr>
            </w:pPr>
            <w:r w:rsidRPr="00CA3E1B">
              <w:rPr>
                <w:rFonts w:ascii="Times New Roman" w:eastAsia="Times New Roman" w:hAnsi="Times New Roman" w:cs="Times New Roman"/>
                <w:b/>
                <w:bCs/>
                <w:lang w:bidi="ar-SA"/>
              </w:rPr>
              <w:t>Всього</w:t>
            </w:r>
            <w:r w:rsidRPr="00CA3E1B">
              <w:rPr>
                <w:rFonts w:ascii="Times New Roman" w:eastAsia="Times New Roman" w:hAnsi="Times New Roman" w:cs="Times New Roman"/>
                <w:lang w:bidi="ar-SA"/>
              </w:rPr>
              <w:t> </w:t>
            </w:r>
          </w:p>
        </w:tc>
        <w:tc>
          <w:tcPr>
            <w:tcW w:w="288" w:type="dxa"/>
            <w:tcBorders>
              <w:top w:val="single" w:sz="6" w:space="0" w:color="000000"/>
              <w:left w:val="nil"/>
              <w:bottom w:val="single" w:sz="6" w:space="0" w:color="000000"/>
              <w:right w:val="single" w:sz="6" w:space="0" w:color="000000"/>
            </w:tcBorders>
            <w:shd w:val="clear" w:color="auto" w:fill="auto"/>
            <w:vAlign w:val="bottom"/>
            <w:hideMark/>
          </w:tcPr>
          <w:p w14:paraId="6B434053"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E07AD10"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32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5786EA7F"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DDEE00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28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1A446659"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03"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4D173208"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411"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DE7449C"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7C3FD721"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41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82D119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599"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34097AFE"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698"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AC03CA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1267"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6BE3154D"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14:paraId="01B50DE2" w14:textId="77777777" w:rsidR="003C3274" w:rsidRPr="00CA3E1B" w:rsidRDefault="003C3274" w:rsidP="003C3274">
            <w:pPr>
              <w:widowControl/>
              <w:textAlignment w:val="baseline"/>
              <w:rPr>
                <w:rFonts w:ascii="Times New Roman" w:eastAsia="Times New Roman" w:hAnsi="Times New Roman" w:cs="Times New Roman"/>
                <w:lang w:bidi="ar-SA"/>
              </w:rPr>
            </w:pPr>
            <w:r w:rsidRPr="00CA3E1B">
              <w:rPr>
                <w:rFonts w:hint="eastAsia"/>
                <w:lang w:bidi="ar-SA"/>
              </w:rPr>
              <w:t> </w:t>
            </w:r>
          </w:p>
        </w:tc>
      </w:tr>
    </w:tbl>
    <w:p w14:paraId="17FAF0F6" w14:textId="77777777" w:rsidR="003C3274" w:rsidRPr="00CA3E1B" w:rsidRDefault="003C3274" w:rsidP="003C3274">
      <w:pPr>
        <w:widowControl/>
        <w:textAlignment w:val="baseline"/>
        <w:rPr>
          <w:rFonts w:ascii="Times New Roman" w:eastAsia="Times New Roman" w:hAnsi="Times New Roman" w:cs="Times New Roman"/>
          <w:lang w:bidi="ar-SA"/>
        </w:rPr>
      </w:pPr>
    </w:p>
    <w:tbl>
      <w:tblPr>
        <w:tblW w:w="9683"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9"/>
        <w:gridCol w:w="4394"/>
      </w:tblGrid>
      <w:tr w:rsidR="006023F6" w:rsidRPr="008326E4" w14:paraId="2FF82933" w14:textId="77777777" w:rsidTr="00821B0D">
        <w:trPr>
          <w:trHeight w:val="2013"/>
        </w:trPr>
        <w:tc>
          <w:tcPr>
            <w:tcW w:w="5289" w:type="dxa"/>
            <w:tcBorders>
              <w:top w:val="nil"/>
              <w:left w:val="nil"/>
              <w:bottom w:val="nil"/>
              <w:right w:val="nil"/>
            </w:tcBorders>
            <w:hideMark/>
          </w:tcPr>
          <w:p w14:paraId="10FAD334" w14:textId="77777777" w:rsidR="006023F6" w:rsidRPr="00CA3E1B" w:rsidRDefault="006023F6" w:rsidP="00821B0D">
            <w:pPr>
              <w:ind w:right="330"/>
              <w:jc w:val="center"/>
              <w:textAlignment w:val="baseline"/>
              <w:rPr>
                <w:rFonts w:ascii="Times New Roman" w:hAnsi="Times New Roman" w:cs="Times New Roman"/>
                <w:b/>
                <w:bCs/>
                <w:shd w:val="clear" w:color="auto" w:fill="FFFFFF"/>
                <w:lang w:val="ru-RU" w:eastAsia="ja-JP"/>
              </w:rPr>
            </w:pPr>
            <w:r w:rsidRPr="00CA3E1B">
              <w:rPr>
                <w:rFonts w:ascii="Times New Roman" w:hAnsi="Times New Roman" w:cs="Times New Roman"/>
                <w:b/>
                <w:bCs/>
                <w:shd w:val="clear" w:color="auto" w:fill="FFFFFF"/>
                <w:lang w:val="ru-RU" w:eastAsia="ja-JP"/>
              </w:rPr>
              <w:t>Оператор</w:t>
            </w:r>
          </w:p>
          <w:p w14:paraId="01853076" w14:textId="77777777" w:rsidR="006023F6" w:rsidRPr="00CA3E1B" w:rsidRDefault="006023F6" w:rsidP="00821B0D">
            <w:pPr>
              <w:ind w:right="330"/>
              <w:jc w:val="center"/>
              <w:textAlignment w:val="baseline"/>
              <w:rPr>
                <w:rStyle w:val="21"/>
                <w:rFonts w:eastAsia="Arial Unicode MS"/>
                <w:color w:val="auto"/>
                <w:sz w:val="24"/>
                <w:szCs w:val="24"/>
              </w:rPr>
            </w:pPr>
            <w:r w:rsidRPr="00CA3E1B">
              <w:rPr>
                <w:rStyle w:val="21"/>
                <w:rFonts w:eastAsia="Arial Unicode MS"/>
                <w:color w:val="auto"/>
                <w:sz w:val="24"/>
                <w:szCs w:val="24"/>
              </w:rPr>
              <w:t>Комунальне підприємство «Головний інформаційно-обчислювальний центр»</w:t>
            </w:r>
          </w:p>
          <w:p w14:paraId="6DA0C5AD" w14:textId="77777777" w:rsidR="006023F6" w:rsidRPr="00CA3E1B" w:rsidRDefault="006023F6" w:rsidP="00821B0D">
            <w:pPr>
              <w:ind w:right="330"/>
              <w:jc w:val="center"/>
              <w:textAlignment w:val="baseline"/>
              <w:rPr>
                <w:rStyle w:val="21"/>
                <w:rFonts w:eastAsia="Arial Unicode MS"/>
                <w:color w:val="auto"/>
              </w:rPr>
            </w:pPr>
          </w:p>
          <w:p w14:paraId="4BCC817F" w14:textId="77777777" w:rsidR="006023F6" w:rsidRPr="00CA3E1B" w:rsidRDefault="006023F6" w:rsidP="00821B0D">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7F90D00E" w14:textId="77777777" w:rsidR="006023F6" w:rsidRPr="00CA3E1B" w:rsidRDefault="006023F6" w:rsidP="00821B0D">
            <w:pPr>
              <w:ind w:right="330"/>
              <w:textAlignment w:val="baseline"/>
              <w:rPr>
                <w:rStyle w:val="21"/>
                <w:rFonts w:eastAsia="Arial Unicode MS"/>
                <w:b w:val="0"/>
                <w:color w:val="auto"/>
                <w:lang w:val="en-US"/>
              </w:rPr>
            </w:pPr>
          </w:p>
          <w:p w14:paraId="718AB101" w14:textId="77777777" w:rsidR="006023F6" w:rsidRPr="00CA3E1B" w:rsidRDefault="006023F6" w:rsidP="00821B0D">
            <w:pPr>
              <w:ind w:right="330"/>
              <w:jc w:val="both"/>
              <w:textAlignment w:val="baseline"/>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c>
          <w:tcPr>
            <w:tcW w:w="4394" w:type="dxa"/>
            <w:tcBorders>
              <w:top w:val="nil"/>
              <w:left w:val="nil"/>
              <w:bottom w:val="nil"/>
              <w:right w:val="nil"/>
            </w:tcBorders>
            <w:hideMark/>
          </w:tcPr>
          <w:p w14:paraId="70B56062" w14:textId="77777777" w:rsidR="006023F6" w:rsidRPr="00CA3E1B" w:rsidRDefault="006023F6" w:rsidP="00821B0D">
            <w:pPr>
              <w:jc w:val="center"/>
              <w:textAlignment w:val="baseline"/>
              <w:rPr>
                <w:rFonts w:ascii="Times New Roman" w:hAnsi="Times New Roman" w:cs="Times New Roman"/>
                <w:lang w:val="ru-RU" w:eastAsia="ja-JP"/>
              </w:rPr>
            </w:pPr>
            <w:proofErr w:type="spellStart"/>
            <w:r w:rsidRPr="00CA3E1B">
              <w:rPr>
                <w:rFonts w:ascii="Times New Roman" w:hAnsi="Times New Roman" w:cs="Times New Roman"/>
                <w:b/>
                <w:bCs/>
                <w:shd w:val="clear" w:color="auto" w:fill="FFFFFF"/>
                <w:lang w:val="ru-RU" w:eastAsia="ja-JP"/>
              </w:rPr>
              <w:t>Перевізник</w:t>
            </w:r>
            <w:proofErr w:type="spellEnd"/>
          </w:p>
          <w:p w14:paraId="793F7487" w14:textId="77777777" w:rsidR="006023F6" w:rsidRPr="00CA3E1B" w:rsidRDefault="006023F6" w:rsidP="00821B0D">
            <w:pPr>
              <w:jc w:val="center"/>
              <w:rPr>
                <w:rFonts w:ascii="Times New Roman" w:hAnsi="Times New Roman" w:cs="Times New Roman"/>
                <w:b/>
                <w:bCs/>
              </w:rPr>
            </w:pPr>
            <w:r w:rsidRPr="00CA3E1B">
              <w:rPr>
                <w:rFonts w:ascii="Times New Roman" w:hAnsi="Times New Roman" w:cs="Times New Roman"/>
                <w:b/>
                <w:bCs/>
              </w:rPr>
              <w:t>___________________</w:t>
            </w:r>
          </w:p>
          <w:p w14:paraId="126652A9" w14:textId="77777777" w:rsidR="006023F6" w:rsidRPr="00CA3E1B" w:rsidRDefault="006023F6" w:rsidP="00821B0D">
            <w:pPr>
              <w:rPr>
                <w:rFonts w:ascii="Times New Roman" w:hAnsi="Times New Roman" w:cs="Times New Roman"/>
                <w:b/>
                <w:bCs/>
              </w:rPr>
            </w:pPr>
          </w:p>
          <w:p w14:paraId="7A7DDB5B" w14:textId="77777777" w:rsidR="006023F6" w:rsidRPr="00CA3E1B" w:rsidRDefault="006023F6" w:rsidP="00821B0D">
            <w:pPr>
              <w:rPr>
                <w:rFonts w:ascii="Times New Roman" w:hAnsi="Times New Roman" w:cs="Times New Roman"/>
                <w:b/>
                <w:bCs/>
              </w:rPr>
            </w:pPr>
          </w:p>
          <w:p w14:paraId="49553A94" w14:textId="77777777" w:rsidR="006023F6" w:rsidRPr="00CA3E1B" w:rsidRDefault="006023F6" w:rsidP="00821B0D">
            <w:pPr>
              <w:ind w:right="330"/>
              <w:textAlignment w:val="baseline"/>
              <w:rPr>
                <w:rStyle w:val="21"/>
                <w:rFonts w:eastAsia="Arial Unicode MS"/>
                <w:b w:val="0"/>
                <w:color w:val="auto"/>
                <w:lang w:val="en-US"/>
              </w:rPr>
            </w:pPr>
            <w:r w:rsidRPr="00CA3E1B">
              <w:rPr>
                <w:rStyle w:val="21"/>
                <w:rFonts w:eastAsia="Arial Unicode MS"/>
                <w:b w:val="0"/>
                <w:color w:val="auto"/>
                <w:lang w:val="en-US"/>
              </w:rPr>
              <w:t>_______________________</w:t>
            </w:r>
          </w:p>
          <w:p w14:paraId="65B517CE" w14:textId="77777777" w:rsidR="006023F6" w:rsidRPr="00CA3E1B" w:rsidRDefault="006023F6" w:rsidP="00821B0D">
            <w:pPr>
              <w:ind w:right="330"/>
              <w:textAlignment w:val="baseline"/>
              <w:rPr>
                <w:rStyle w:val="21"/>
                <w:rFonts w:eastAsia="Arial Unicode MS"/>
                <w:b w:val="0"/>
                <w:color w:val="auto"/>
                <w:lang w:val="en-US"/>
              </w:rPr>
            </w:pPr>
          </w:p>
          <w:p w14:paraId="6F5F2415" w14:textId="77777777" w:rsidR="006023F6" w:rsidRPr="008326E4" w:rsidRDefault="006023F6" w:rsidP="00821B0D">
            <w:pPr>
              <w:rPr>
                <w:rFonts w:ascii="Times New Roman" w:hAnsi="Times New Roman" w:cs="Times New Roman"/>
                <w:lang w:val="ru-RU" w:eastAsia="ja-JP"/>
              </w:rPr>
            </w:pPr>
            <w:r w:rsidRPr="00CA3E1B">
              <w:rPr>
                <w:rFonts w:ascii="Times New Roman" w:hAnsi="Times New Roman" w:cs="Times New Roman"/>
              </w:rPr>
              <w:t xml:space="preserve">____________ </w:t>
            </w:r>
            <w:r w:rsidRPr="00CA3E1B">
              <w:rPr>
                <w:rFonts w:ascii="Times New Roman" w:hAnsi="Times New Roman" w:cs="Times New Roman"/>
                <w:lang w:val="en-US"/>
              </w:rPr>
              <w:t>(____________)</w:t>
            </w:r>
          </w:p>
        </w:tc>
      </w:tr>
    </w:tbl>
    <w:p w14:paraId="5E514ED6" w14:textId="77777777" w:rsidR="009C24D5" w:rsidRDefault="009C24D5" w:rsidP="0032174F">
      <w:pPr>
        <w:widowControl/>
        <w:spacing w:after="160" w:line="259" w:lineRule="auto"/>
        <w:rPr>
          <w:rFonts w:ascii="Times New Roman" w:eastAsia="Times New Roman" w:hAnsi="Times New Roman" w:cs="Times New Roman"/>
          <w:color w:val="auto"/>
          <w:lang w:eastAsia="en-US" w:bidi="ar-SA"/>
        </w:rPr>
      </w:pPr>
    </w:p>
    <w:sectPr w:rsidR="009C24D5" w:rsidSect="00C54FCC">
      <w:footerReference w:type="default" r:id="rId9"/>
      <w:pgSz w:w="11900" w:h="16840"/>
      <w:pgMar w:top="993" w:right="985" w:bottom="1135" w:left="1248" w:header="0" w:footer="41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24FD6" w14:textId="77777777" w:rsidR="00853A63" w:rsidRDefault="00853A63">
      <w:r>
        <w:separator/>
      </w:r>
    </w:p>
  </w:endnote>
  <w:endnote w:type="continuationSeparator" w:id="0">
    <w:p w14:paraId="43D8C4B5" w14:textId="77777777" w:rsidR="00853A63" w:rsidRDefault="00853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66FC9" w14:textId="77777777" w:rsidR="00FD0572" w:rsidRDefault="00FD0572">
    <w:pPr>
      <w:pStyle w:val="ae"/>
      <w:jc w:val="center"/>
    </w:pPr>
    <w:r w:rsidRPr="00AA0EE8">
      <w:rPr>
        <w:color w:val="2B579A"/>
        <w:shd w:val="clear" w:color="auto" w:fill="E6E6E6"/>
      </w:rPr>
      <w:fldChar w:fldCharType="begin"/>
    </w:r>
    <w:r>
      <w:instrText>PAGE   \* MERGEFORMAT</w:instrText>
    </w:r>
    <w:r w:rsidRPr="00AA0EE8">
      <w:rPr>
        <w:color w:val="2B579A"/>
        <w:shd w:val="clear" w:color="auto" w:fill="E6E6E6"/>
      </w:rPr>
      <w:fldChar w:fldCharType="separate"/>
    </w:r>
    <w:r w:rsidR="00CA3E1B" w:rsidRPr="00CA3E1B">
      <w:rPr>
        <w:noProof/>
        <w:lang w:val="ru-RU"/>
      </w:rPr>
      <w:t>5</w:t>
    </w:r>
    <w:r>
      <w:rPr>
        <w:noProof/>
        <w:color w:val="2B579A"/>
        <w:shd w:val="clear" w:color="auto" w:fill="E6E6E6"/>
        <w:lang w:val="ru-RU"/>
      </w:rPr>
      <w:fldChar w:fldCharType="end"/>
    </w:r>
  </w:p>
  <w:p w14:paraId="1F0B53BA" w14:textId="77777777" w:rsidR="00FD0572" w:rsidRDefault="00FD057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223C4" w14:textId="77777777" w:rsidR="00853A63" w:rsidRDefault="00853A63">
      <w:r>
        <w:separator/>
      </w:r>
    </w:p>
  </w:footnote>
  <w:footnote w:type="continuationSeparator" w:id="0">
    <w:p w14:paraId="1AD371A5" w14:textId="77777777" w:rsidR="00853A63" w:rsidRDefault="00853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Num7"/>
    <w:lvl w:ilvl="0">
      <w:start w:val="3"/>
      <w:numFmt w:val="decimal"/>
      <w:lvlText w:val="%1"/>
      <w:lvlJc w:val="left"/>
      <w:pPr>
        <w:tabs>
          <w:tab w:val="num" w:pos="0"/>
        </w:tabs>
        <w:ind w:left="1321" w:hanging="495"/>
      </w:pPr>
      <w:rPr>
        <w:rFonts w:cs="Times New Roman"/>
      </w:rPr>
    </w:lvl>
    <w:lvl w:ilvl="1">
      <w:start w:val="3"/>
      <w:numFmt w:val="decimal"/>
      <w:lvlText w:val="%1.%2."/>
      <w:lvlJc w:val="left"/>
      <w:pPr>
        <w:tabs>
          <w:tab w:val="num" w:pos="0"/>
        </w:tabs>
        <w:ind w:left="1321" w:hanging="495"/>
      </w:pPr>
      <w:rPr>
        <w:rFonts w:eastAsia="Times New Roman" w:cs="Times New Roman"/>
        <w:b w:val="0"/>
        <w:bCs w:val="0"/>
        <w:spacing w:val="0"/>
        <w:w w:val="100"/>
        <w:sz w:val="28"/>
        <w:szCs w:val="28"/>
      </w:rPr>
    </w:lvl>
    <w:lvl w:ilvl="2">
      <w:start w:val="1"/>
      <w:numFmt w:val="decimal"/>
      <w:lvlText w:val="%1.%2.%3."/>
      <w:lvlJc w:val="left"/>
      <w:pPr>
        <w:tabs>
          <w:tab w:val="num" w:pos="0"/>
        </w:tabs>
        <w:ind w:left="118" w:hanging="752"/>
      </w:pPr>
      <w:rPr>
        <w:rFonts w:eastAsia="Times New Roman" w:cs="Times New Roman"/>
        <w:b w:val="0"/>
        <w:bCs w:val="0"/>
        <w:spacing w:val="0"/>
        <w:w w:val="100"/>
        <w:sz w:val="28"/>
        <w:szCs w:val="28"/>
      </w:rPr>
    </w:lvl>
    <w:lvl w:ilvl="3">
      <w:start w:val="1"/>
      <w:numFmt w:val="bullet"/>
      <w:lvlText w:val=""/>
      <w:lvlJc w:val="left"/>
      <w:pPr>
        <w:tabs>
          <w:tab w:val="num" w:pos="0"/>
        </w:tabs>
        <w:ind w:left="3224" w:hanging="752"/>
      </w:pPr>
      <w:rPr>
        <w:rFonts w:ascii="Symbol" w:hAnsi="Symbol"/>
      </w:rPr>
    </w:lvl>
    <w:lvl w:ilvl="4">
      <w:start w:val="1"/>
      <w:numFmt w:val="bullet"/>
      <w:lvlText w:val=""/>
      <w:lvlJc w:val="left"/>
      <w:pPr>
        <w:tabs>
          <w:tab w:val="num" w:pos="0"/>
        </w:tabs>
        <w:ind w:left="4177" w:hanging="752"/>
      </w:pPr>
      <w:rPr>
        <w:rFonts w:ascii="Symbol" w:hAnsi="Symbol"/>
      </w:rPr>
    </w:lvl>
    <w:lvl w:ilvl="5">
      <w:start w:val="1"/>
      <w:numFmt w:val="bullet"/>
      <w:lvlText w:val=""/>
      <w:lvlJc w:val="left"/>
      <w:pPr>
        <w:tabs>
          <w:tab w:val="num" w:pos="0"/>
        </w:tabs>
        <w:ind w:left="5129" w:hanging="752"/>
      </w:pPr>
      <w:rPr>
        <w:rFonts w:ascii="Symbol" w:hAnsi="Symbol"/>
      </w:rPr>
    </w:lvl>
    <w:lvl w:ilvl="6">
      <w:start w:val="1"/>
      <w:numFmt w:val="bullet"/>
      <w:lvlText w:val=""/>
      <w:lvlJc w:val="left"/>
      <w:pPr>
        <w:tabs>
          <w:tab w:val="num" w:pos="0"/>
        </w:tabs>
        <w:ind w:left="6081" w:hanging="752"/>
      </w:pPr>
      <w:rPr>
        <w:rFonts w:ascii="Symbol" w:hAnsi="Symbol"/>
      </w:rPr>
    </w:lvl>
    <w:lvl w:ilvl="7">
      <w:start w:val="1"/>
      <w:numFmt w:val="bullet"/>
      <w:lvlText w:val=""/>
      <w:lvlJc w:val="left"/>
      <w:pPr>
        <w:tabs>
          <w:tab w:val="num" w:pos="0"/>
        </w:tabs>
        <w:ind w:left="7034" w:hanging="752"/>
      </w:pPr>
      <w:rPr>
        <w:rFonts w:ascii="Symbol" w:hAnsi="Symbol"/>
      </w:rPr>
    </w:lvl>
    <w:lvl w:ilvl="8">
      <w:start w:val="1"/>
      <w:numFmt w:val="bullet"/>
      <w:lvlText w:val=""/>
      <w:lvlJc w:val="left"/>
      <w:pPr>
        <w:tabs>
          <w:tab w:val="num" w:pos="0"/>
        </w:tabs>
        <w:ind w:left="7986" w:hanging="752"/>
      </w:pPr>
      <w:rPr>
        <w:rFonts w:ascii="Symbol" w:hAnsi="Symbol"/>
      </w:rPr>
    </w:lvl>
  </w:abstractNum>
  <w:abstractNum w:abstractNumId="1" w15:restartNumberingAfterBreak="0">
    <w:nsid w:val="00000008"/>
    <w:multiLevelType w:val="multilevel"/>
    <w:tmpl w:val="00000008"/>
    <w:name w:val="WWNum8"/>
    <w:lvl w:ilvl="0">
      <w:start w:val="3"/>
      <w:numFmt w:val="decimal"/>
      <w:lvlText w:val="%1"/>
      <w:lvlJc w:val="left"/>
      <w:pPr>
        <w:tabs>
          <w:tab w:val="num" w:pos="0"/>
        </w:tabs>
        <w:ind w:left="118" w:hanging="653"/>
      </w:pPr>
      <w:rPr>
        <w:rFonts w:cs="Times New Roman"/>
      </w:rPr>
    </w:lvl>
    <w:lvl w:ilvl="1">
      <w:start w:val="1"/>
      <w:numFmt w:val="decimal"/>
      <w:lvlText w:val="%1.%2."/>
      <w:lvlJc w:val="left"/>
      <w:pPr>
        <w:tabs>
          <w:tab w:val="num" w:pos="0"/>
        </w:tabs>
        <w:ind w:left="118" w:hanging="653"/>
      </w:pPr>
      <w:rPr>
        <w:rFonts w:eastAsia="Times New Roman" w:cs="Times New Roman"/>
        <w:b w:val="0"/>
        <w:bCs w:val="0"/>
        <w:w w:val="100"/>
        <w:sz w:val="28"/>
        <w:szCs w:val="28"/>
      </w:rPr>
    </w:lvl>
    <w:lvl w:ilvl="2">
      <w:start w:val="1"/>
      <w:numFmt w:val="decimal"/>
      <w:lvlText w:val="%1.%2.%3."/>
      <w:lvlJc w:val="left"/>
      <w:pPr>
        <w:tabs>
          <w:tab w:val="num" w:pos="0"/>
        </w:tabs>
        <w:ind w:left="118" w:hanging="704"/>
      </w:pPr>
      <w:rPr>
        <w:rFonts w:eastAsia="Times New Roman" w:cs="Times New Roman"/>
        <w:b w:val="0"/>
        <w:bCs w:val="0"/>
        <w:spacing w:val="0"/>
        <w:w w:val="100"/>
        <w:sz w:val="28"/>
        <w:szCs w:val="28"/>
      </w:rPr>
    </w:lvl>
    <w:lvl w:ilvl="3">
      <w:start w:val="1"/>
      <w:numFmt w:val="bullet"/>
      <w:lvlText w:val=""/>
      <w:lvlJc w:val="left"/>
      <w:pPr>
        <w:tabs>
          <w:tab w:val="num" w:pos="0"/>
        </w:tabs>
        <w:ind w:left="3051" w:hanging="704"/>
      </w:pPr>
      <w:rPr>
        <w:rFonts w:ascii="Symbol" w:hAnsi="Symbol"/>
      </w:rPr>
    </w:lvl>
    <w:lvl w:ilvl="4">
      <w:start w:val="1"/>
      <w:numFmt w:val="bullet"/>
      <w:lvlText w:val=""/>
      <w:lvlJc w:val="left"/>
      <w:pPr>
        <w:tabs>
          <w:tab w:val="num" w:pos="0"/>
        </w:tabs>
        <w:ind w:left="4028" w:hanging="704"/>
      </w:pPr>
      <w:rPr>
        <w:rFonts w:ascii="Symbol" w:hAnsi="Symbol"/>
      </w:rPr>
    </w:lvl>
    <w:lvl w:ilvl="5">
      <w:start w:val="1"/>
      <w:numFmt w:val="bullet"/>
      <w:lvlText w:val=""/>
      <w:lvlJc w:val="left"/>
      <w:pPr>
        <w:tabs>
          <w:tab w:val="num" w:pos="0"/>
        </w:tabs>
        <w:ind w:left="5005" w:hanging="704"/>
      </w:pPr>
      <w:rPr>
        <w:rFonts w:ascii="Symbol" w:hAnsi="Symbol"/>
      </w:rPr>
    </w:lvl>
    <w:lvl w:ilvl="6">
      <w:start w:val="1"/>
      <w:numFmt w:val="bullet"/>
      <w:lvlText w:val=""/>
      <w:lvlJc w:val="left"/>
      <w:pPr>
        <w:tabs>
          <w:tab w:val="num" w:pos="0"/>
        </w:tabs>
        <w:ind w:left="5982" w:hanging="704"/>
      </w:pPr>
      <w:rPr>
        <w:rFonts w:ascii="Symbol" w:hAnsi="Symbol"/>
      </w:rPr>
    </w:lvl>
    <w:lvl w:ilvl="7">
      <w:start w:val="1"/>
      <w:numFmt w:val="bullet"/>
      <w:lvlText w:val=""/>
      <w:lvlJc w:val="left"/>
      <w:pPr>
        <w:tabs>
          <w:tab w:val="num" w:pos="0"/>
        </w:tabs>
        <w:ind w:left="6959" w:hanging="704"/>
      </w:pPr>
      <w:rPr>
        <w:rFonts w:ascii="Symbol" w:hAnsi="Symbol"/>
      </w:rPr>
    </w:lvl>
    <w:lvl w:ilvl="8">
      <w:start w:val="1"/>
      <w:numFmt w:val="bullet"/>
      <w:lvlText w:val=""/>
      <w:lvlJc w:val="left"/>
      <w:pPr>
        <w:tabs>
          <w:tab w:val="num" w:pos="0"/>
        </w:tabs>
        <w:ind w:left="7936" w:hanging="704"/>
      </w:pPr>
      <w:rPr>
        <w:rFonts w:ascii="Symbol" w:hAnsi="Symbol"/>
      </w:rPr>
    </w:lvl>
  </w:abstractNum>
  <w:abstractNum w:abstractNumId="2" w15:restartNumberingAfterBreak="0">
    <w:nsid w:val="0000000C"/>
    <w:multiLevelType w:val="multilevel"/>
    <w:tmpl w:val="8D8A491A"/>
    <w:name w:val="WW8Num12"/>
    <w:lvl w:ilvl="0">
      <w:start w:val="1"/>
      <w:numFmt w:val="decimal"/>
      <w:lvlText w:val="%1"/>
      <w:lvlJc w:val="left"/>
      <w:pPr>
        <w:tabs>
          <w:tab w:val="num" w:pos="0"/>
        </w:tabs>
        <w:ind w:left="118" w:hanging="507"/>
      </w:pPr>
    </w:lvl>
    <w:lvl w:ilvl="1">
      <w:start w:val="1"/>
      <w:numFmt w:val="decimal"/>
      <w:lvlText w:val="%1.%2."/>
      <w:lvlJc w:val="left"/>
      <w:pPr>
        <w:tabs>
          <w:tab w:val="num" w:pos="720"/>
        </w:tabs>
        <w:ind w:left="118" w:hanging="507"/>
      </w:pPr>
      <w:rPr>
        <w:rFonts w:eastAsia="Times New Roman"/>
        <w:b w:val="0"/>
        <w:bCs w:val="0"/>
        <w:w w:val="100"/>
        <w:sz w:val="24"/>
        <w:szCs w:val="24"/>
      </w:rPr>
    </w:lvl>
    <w:lvl w:ilvl="2">
      <w:start w:val="1"/>
      <w:numFmt w:val="bullet"/>
      <w:lvlText w:val=""/>
      <w:lvlJc w:val="left"/>
      <w:pPr>
        <w:tabs>
          <w:tab w:val="num" w:pos="0"/>
        </w:tabs>
        <w:ind w:left="2074" w:hanging="507"/>
      </w:pPr>
      <w:rPr>
        <w:rFonts w:ascii="Symbol" w:hAnsi="Symbol" w:cs="Symbol"/>
      </w:rPr>
    </w:lvl>
    <w:lvl w:ilvl="3">
      <w:start w:val="1"/>
      <w:numFmt w:val="bullet"/>
      <w:lvlText w:val=""/>
      <w:lvlJc w:val="left"/>
      <w:pPr>
        <w:tabs>
          <w:tab w:val="num" w:pos="0"/>
        </w:tabs>
        <w:ind w:left="3051" w:hanging="507"/>
      </w:pPr>
      <w:rPr>
        <w:rFonts w:ascii="Symbol" w:hAnsi="Symbol" w:cs="Symbol"/>
      </w:rPr>
    </w:lvl>
    <w:lvl w:ilvl="4">
      <w:start w:val="1"/>
      <w:numFmt w:val="bullet"/>
      <w:lvlText w:val=""/>
      <w:lvlJc w:val="left"/>
      <w:pPr>
        <w:tabs>
          <w:tab w:val="num" w:pos="0"/>
        </w:tabs>
        <w:ind w:left="4028" w:hanging="507"/>
      </w:pPr>
      <w:rPr>
        <w:rFonts w:ascii="Symbol" w:hAnsi="Symbol" w:cs="Symbol"/>
      </w:rPr>
    </w:lvl>
    <w:lvl w:ilvl="5">
      <w:start w:val="1"/>
      <w:numFmt w:val="bullet"/>
      <w:lvlText w:val=""/>
      <w:lvlJc w:val="left"/>
      <w:pPr>
        <w:tabs>
          <w:tab w:val="num" w:pos="0"/>
        </w:tabs>
        <w:ind w:left="5005" w:hanging="507"/>
      </w:pPr>
      <w:rPr>
        <w:rFonts w:ascii="Symbol" w:hAnsi="Symbol" w:cs="Symbol"/>
      </w:rPr>
    </w:lvl>
    <w:lvl w:ilvl="6">
      <w:start w:val="1"/>
      <w:numFmt w:val="bullet"/>
      <w:lvlText w:val=""/>
      <w:lvlJc w:val="left"/>
      <w:pPr>
        <w:tabs>
          <w:tab w:val="num" w:pos="0"/>
        </w:tabs>
        <w:ind w:left="5982" w:hanging="507"/>
      </w:pPr>
      <w:rPr>
        <w:rFonts w:ascii="Symbol" w:hAnsi="Symbol" w:cs="Symbol"/>
      </w:rPr>
    </w:lvl>
    <w:lvl w:ilvl="7">
      <w:start w:val="1"/>
      <w:numFmt w:val="bullet"/>
      <w:lvlText w:val=""/>
      <w:lvlJc w:val="left"/>
      <w:pPr>
        <w:tabs>
          <w:tab w:val="num" w:pos="0"/>
        </w:tabs>
        <w:ind w:left="6959" w:hanging="507"/>
      </w:pPr>
      <w:rPr>
        <w:rFonts w:ascii="Symbol" w:hAnsi="Symbol" w:cs="Symbol"/>
      </w:rPr>
    </w:lvl>
    <w:lvl w:ilvl="8">
      <w:start w:val="1"/>
      <w:numFmt w:val="bullet"/>
      <w:lvlText w:val=""/>
      <w:lvlJc w:val="left"/>
      <w:pPr>
        <w:tabs>
          <w:tab w:val="num" w:pos="0"/>
        </w:tabs>
        <w:ind w:left="7936" w:hanging="507"/>
      </w:pPr>
      <w:rPr>
        <w:rFonts w:ascii="Symbol" w:hAnsi="Symbol" w:cs="Symbol"/>
      </w:rPr>
    </w:lvl>
  </w:abstractNum>
  <w:abstractNum w:abstractNumId="3" w15:restartNumberingAfterBreak="0">
    <w:nsid w:val="00AD2797"/>
    <w:multiLevelType w:val="multilevel"/>
    <w:tmpl w:val="1048FFA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4EB579D"/>
    <w:multiLevelType w:val="multilevel"/>
    <w:tmpl w:val="F07A15B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C6DE1"/>
    <w:multiLevelType w:val="multilevel"/>
    <w:tmpl w:val="5E5C7CE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B17FF0"/>
    <w:multiLevelType w:val="multilevel"/>
    <w:tmpl w:val="C4C8BE6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FE3332"/>
    <w:multiLevelType w:val="multilevel"/>
    <w:tmpl w:val="274C07BA"/>
    <w:lvl w:ilvl="0">
      <w:start w:val="3"/>
      <w:numFmt w:val="decimal"/>
      <w:lvlText w:val="%1."/>
      <w:lvlJc w:val="left"/>
      <w:pPr>
        <w:ind w:left="792" w:hanging="792"/>
      </w:pPr>
      <w:rPr>
        <w:rFonts w:hint="default"/>
        <w:color w:val="auto"/>
      </w:rPr>
    </w:lvl>
    <w:lvl w:ilvl="1">
      <w:start w:val="4"/>
      <w:numFmt w:val="decimal"/>
      <w:lvlText w:val="%1.%2."/>
      <w:lvlJc w:val="left"/>
      <w:pPr>
        <w:ind w:left="1218" w:hanging="792"/>
      </w:pPr>
      <w:rPr>
        <w:rFonts w:hint="default"/>
        <w:color w:val="auto"/>
      </w:rPr>
    </w:lvl>
    <w:lvl w:ilvl="2">
      <w:start w:val="12"/>
      <w:numFmt w:val="decimal"/>
      <w:lvlText w:val="%1.%2.%3."/>
      <w:lvlJc w:val="left"/>
      <w:pPr>
        <w:ind w:left="1152" w:hanging="792"/>
      </w:pPr>
      <w:rPr>
        <w:rFonts w:hint="default"/>
        <w:color w:val="auto"/>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2340" w:hanging="1440"/>
      </w:pPr>
      <w:rPr>
        <w:rFonts w:hint="default"/>
        <w:color w:val="auto"/>
      </w:rPr>
    </w:lvl>
    <w:lvl w:ilvl="6">
      <w:start w:val="1"/>
      <w:numFmt w:val="decimal"/>
      <w:lvlText w:val="%1.%2.%3.%4.%5.%6.%7."/>
      <w:lvlJc w:val="left"/>
      <w:pPr>
        <w:ind w:left="2880" w:hanging="1800"/>
      </w:pPr>
      <w:rPr>
        <w:rFonts w:hint="default"/>
        <w:color w:val="auto"/>
      </w:rPr>
    </w:lvl>
    <w:lvl w:ilvl="7">
      <w:start w:val="1"/>
      <w:numFmt w:val="decimal"/>
      <w:lvlText w:val="%1.%2.%3.%4.%5.%6.%7.%8."/>
      <w:lvlJc w:val="left"/>
      <w:pPr>
        <w:ind w:left="3060" w:hanging="1800"/>
      </w:pPr>
      <w:rPr>
        <w:rFonts w:hint="default"/>
        <w:color w:val="auto"/>
      </w:rPr>
    </w:lvl>
    <w:lvl w:ilvl="8">
      <w:start w:val="1"/>
      <w:numFmt w:val="decimal"/>
      <w:lvlText w:val="%1.%2.%3.%4.%5.%6.%7.%8.%9."/>
      <w:lvlJc w:val="left"/>
      <w:pPr>
        <w:ind w:left="3600" w:hanging="2160"/>
      </w:pPr>
      <w:rPr>
        <w:rFonts w:hint="default"/>
        <w:color w:val="auto"/>
      </w:rPr>
    </w:lvl>
  </w:abstractNum>
  <w:abstractNum w:abstractNumId="8" w15:restartNumberingAfterBreak="0">
    <w:nsid w:val="0FD2125E"/>
    <w:multiLevelType w:val="multilevel"/>
    <w:tmpl w:val="F8D836F6"/>
    <w:lvl w:ilvl="0">
      <w:start w:val="5"/>
      <w:numFmt w:val="decimal"/>
      <w:lvlText w:val="%1"/>
      <w:lvlJc w:val="left"/>
      <w:pPr>
        <w:ind w:left="660" w:hanging="660"/>
      </w:pPr>
      <w:rPr>
        <w:rFonts w:hint="default"/>
        <w:color w:val="FF0000"/>
      </w:rPr>
    </w:lvl>
    <w:lvl w:ilvl="1">
      <w:start w:val="1"/>
      <w:numFmt w:val="decimal"/>
      <w:lvlText w:val="%1.%2"/>
      <w:lvlJc w:val="left"/>
      <w:pPr>
        <w:ind w:left="1085" w:hanging="660"/>
      </w:pPr>
      <w:rPr>
        <w:rFonts w:hint="default"/>
        <w:color w:val="FF0000"/>
      </w:rPr>
    </w:lvl>
    <w:lvl w:ilvl="2">
      <w:start w:val="16"/>
      <w:numFmt w:val="decimal"/>
      <w:lvlText w:val="%1.%2.%3"/>
      <w:lvlJc w:val="left"/>
      <w:pPr>
        <w:ind w:left="1571" w:hanging="720"/>
      </w:pPr>
      <w:rPr>
        <w:rFonts w:hint="default"/>
        <w:color w:val="auto"/>
      </w:rPr>
    </w:lvl>
    <w:lvl w:ilvl="3">
      <w:start w:val="1"/>
      <w:numFmt w:val="decimal"/>
      <w:lvlText w:val="%1.%2.%3.%4"/>
      <w:lvlJc w:val="left"/>
      <w:pPr>
        <w:ind w:left="1995" w:hanging="720"/>
      </w:pPr>
      <w:rPr>
        <w:rFonts w:hint="default"/>
        <w:color w:val="FF0000"/>
      </w:rPr>
    </w:lvl>
    <w:lvl w:ilvl="4">
      <w:start w:val="1"/>
      <w:numFmt w:val="decimal"/>
      <w:lvlText w:val="%1.%2.%3.%4.%5"/>
      <w:lvlJc w:val="left"/>
      <w:pPr>
        <w:ind w:left="2780" w:hanging="1080"/>
      </w:pPr>
      <w:rPr>
        <w:rFonts w:hint="default"/>
        <w:color w:val="FF0000"/>
      </w:rPr>
    </w:lvl>
    <w:lvl w:ilvl="5">
      <w:start w:val="1"/>
      <w:numFmt w:val="decimal"/>
      <w:lvlText w:val="%1.%2.%3.%4.%5.%6"/>
      <w:lvlJc w:val="left"/>
      <w:pPr>
        <w:ind w:left="3565" w:hanging="1440"/>
      </w:pPr>
      <w:rPr>
        <w:rFonts w:hint="default"/>
        <w:color w:val="FF0000"/>
      </w:rPr>
    </w:lvl>
    <w:lvl w:ilvl="6">
      <w:start w:val="1"/>
      <w:numFmt w:val="decimal"/>
      <w:lvlText w:val="%1.%2.%3.%4.%5.%6.%7"/>
      <w:lvlJc w:val="left"/>
      <w:pPr>
        <w:ind w:left="3990" w:hanging="1440"/>
      </w:pPr>
      <w:rPr>
        <w:rFonts w:hint="default"/>
        <w:color w:val="FF0000"/>
      </w:rPr>
    </w:lvl>
    <w:lvl w:ilvl="7">
      <w:start w:val="1"/>
      <w:numFmt w:val="decimal"/>
      <w:lvlText w:val="%1.%2.%3.%4.%5.%6.%7.%8"/>
      <w:lvlJc w:val="left"/>
      <w:pPr>
        <w:ind w:left="4775" w:hanging="1800"/>
      </w:pPr>
      <w:rPr>
        <w:rFonts w:hint="default"/>
        <w:color w:val="FF0000"/>
      </w:rPr>
    </w:lvl>
    <w:lvl w:ilvl="8">
      <w:start w:val="1"/>
      <w:numFmt w:val="decimal"/>
      <w:lvlText w:val="%1.%2.%3.%4.%5.%6.%7.%8.%9"/>
      <w:lvlJc w:val="left"/>
      <w:pPr>
        <w:ind w:left="5200" w:hanging="1800"/>
      </w:pPr>
      <w:rPr>
        <w:rFonts w:hint="default"/>
        <w:color w:val="FF0000"/>
      </w:rPr>
    </w:lvl>
  </w:abstractNum>
  <w:abstractNum w:abstractNumId="9" w15:restartNumberingAfterBreak="0">
    <w:nsid w:val="11633653"/>
    <w:multiLevelType w:val="multilevel"/>
    <w:tmpl w:val="A7F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A4232D"/>
    <w:multiLevelType w:val="multilevel"/>
    <w:tmpl w:val="514EA0F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78AE51"/>
    <w:multiLevelType w:val="hybridMultilevel"/>
    <w:tmpl w:val="4DFAD084"/>
    <w:lvl w:ilvl="0" w:tplc="E7984612">
      <w:start w:val="1"/>
      <w:numFmt w:val="bullet"/>
      <w:lvlText w:val=""/>
      <w:lvlJc w:val="left"/>
      <w:pPr>
        <w:ind w:left="720" w:hanging="360"/>
      </w:pPr>
      <w:rPr>
        <w:rFonts w:ascii="Symbol" w:hAnsi="Symbol" w:hint="default"/>
      </w:rPr>
    </w:lvl>
    <w:lvl w:ilvl="1" w:tplc="B644D2E8">
      <w:start w:val="1"/>
      <w:numFmt w:val="bullet"/>
      <w:lvlText w:val="o"/>
      <w:lvlJc w:val="left"/>
      <w:pPr>
        <w:ind w:left="1440" w:hanging="360"/>
      </w:pPr>
      <w:rPr>
        <w:rFonts w:ascii="Courier New" w:hAnsi="Courier New" w:hint="default"/>
      </w:rPr>
    </w:lvl>
    <w:lvl w:ilvl="2" w:tplc="C4BC0F40">
      <w:start w:val="1"/>
      <w:numFmt w:val="bullet"/>
      <w:lvlText w:val=""/>
      <w:lvlJc w:val="left"/>
      <w:pPr>
        <w:ind w:left="2160" w:hanging="360"/>
      </w:pPr>
      <w:rPr>
        <w:rFonts w:ascii="Wingdings" w:hAnsi="Wingdings" w:hint="default"/>
      </w:rPr>
    </w:lvl>
    <w:lvl w:ilvl="3" w:tplc="54D86D5C">
      <w:start w:val="1"/>
      <w:numFmt w:val="bullet"/>
      <w:lvlText w:val=""/>
      <w:lvlJc w:val="left"/>
      <w:pPr>
        <w:ind w:left="2880" w:hanging="360"/>
      </w:pPr>
      <w:rPr>
        <w:rFonts w:ascii="Symbol" w:hAnsi="Symbol" w:hint="default"/>
      </w:rPr>
    </w:lvl>
    <w:lvl w:ilvl="4" w:tplc="DF147F36">
      <w:start w:val="1"/>
      <w:numFmt w:val="bullet"/>
      <w:lvlText w:val="o"/>
      <w:lvlJc w:val="left"/>
      <w:pPr>
        <w:ind w:left="3600" w:hanging="360"/>
      </w:pPr>
      <w:rPr>
        <w:rFonts w:ascii="Courier New" w:hAnsi="Courier New" w:hint="default"/>
      </w:rPr>
    </w:lvl>
    <w:lvl w:ilvl="5" w:tplc="AE822294">
      <w:start w:val="1"/>
      <w:numFmt w:val="bullet"/>
      <w:lvlText w:val=""/>
      <w:lvlJc w:val="left"/>
      <w:pPr>
        <w:ind w:left="4320" w:hanging="360"/>
      </w:pPr>
      <w:rPr>
        <w:rFonts w:ascii="Wingdings" w:hAnsi="Wingdings" w:hint="default"/>
      </w:rPr>
    </w:lvl>
    <w:lvl w:ilvl="6" w:tplc="DB3E8C8E">
      <w:start w:val="1"/>
      <w:numFmt w:val="bullet"/>
      <w:lvlText w:val=""/>
      <w:lvlJc w:val="left"/>
      <w:pPr>
        <w:ind w:left="5040" w:hanging="360"/>
      </w:pPr>
      <w:rPr>
        <w:rFonts w:ascii="Symbol" w:hAnsi="Symbol" w:hint="default"/>
      </w:rPr>
    </w:lvl>
    <w:lvl w:ilvl="7" w:tplc="97D43216">
      <w:start w:val="1"/>
      <w:numFmt w:val="bullet"/>
      <w:lvlText w:val="o"/>
      <w:lvlJc w:val="left"/>
      <w:pPr>
        <w:ind w:left="5760" w:hanging="360"/>
      </w:pPr>
      <w:rPr>
        <w:rFonts w:ascii="Courier New" w:hAnsi="Courier New" w:hint="default"/>
      </w:rPr>
    </w:lvl>
    <w:lvl w:ilvl="8" w:tplc="D0B2E5A6">
      <w:start w:val="1"/>
      <w:numFmt w:val="bullet"/>
      <w:lvlText w:val=""/>
      <w:lvlJc w:val="left"/>
      <w:pPr>
        <w:ind w:left="6480" w:hanging="360"/>
      </w:pPr>
      <w:rPr>
        <w:rFonts w:ascii="Wingdings" w:hAnsi="Wingdings" w:hint="default"/>
      </w:rPr>
    </w:lvl>
  </w:abstractNum>
  <w:abstractNum w:abstractNumId="12" w15:restartNumberingAfterBreak="0">
    <w:nsid w:val="199931FD"/>
    <w:multiLevelType w:val="hybridMultilevel"/>
    <w:tmpl w:val="D068AE64"/>
    <w:lvl w:ilvl="0" w:tplc="0419000F">
      <w:start w:val="1"/>
      <w:numFmt w:val="decimal"/>
      <w:lvlText w:val="%1."/>
      <w:lvlJc w:val="left"/>
      <w:pPr>
        <w:ind w:left="2291" w:hanging="360"/>
      </w:pPr>
    </w:lvl>
    <w:lvl w:ilvl="1" w:tplc="04220019" w:tentative="1">
      <w:start w:val="1"/>
      <w:numFmt w:val="lowerLetter"/>
      <w:lvlText w:val="%2."/>
      <w:lvlJc w:val="left"/>
      <w:pPr>
        <w:ind w:left="3011" w:hanging="360"/>
      </w:pPr>
    </w:lvl>
    <w:lvl w:ilvl="2" w:tplc="0422001B" w:tentative="1">
      <w:start w:val="1"/>
      <w:numFmt w:val="lowerRoman"/>
      <w:lvlText w:val="%3."/>
      <w:lvlJc w:val="right"/>
      <w:pPr>
        <w:ind w:left="3731" w:hanging="180"/>
      </w:pPr>
    </w:lvl>
    <w:lvl w:ilvl="3" w:tplc="0422000F" w:tentative="1">
      <w:start w:val="1"/>
      <w:numFmt w:val="decimal"/>
      <w:lvlText w:val="%4."/>
      <w:lvlJc w:val="left"/>
      <w:pPr>
        <w:ind w:left="4451" w:hanging="360"/>
      </w:pPr>
    </w:lvl>
    <w:lvl w:ilvl="4" w:tplc="04220019" w:tentative="1">
      <w:start w:val="1"/>
      <w:numFmt w:val="lowerLetter"/>
      <w:lvlText w:val="%5."/>
      <w:lvlJc w:val="left"/>
      <w:pPr>
        <w:ind w:left="5171" w:hanging="360"/>
      </w:pPr>
    </w:lvl>
    <w:lvl w:ilvl="5" w:tplc="0422001B" w:tentative="1">
      <w:start w:val="1"/>
      <w:numFmt w:val="lowerRoman"/>
      <w:lvlText w:val="%6."/>
      <w:lvlJc w:val="right"/>
      <w:pPr>
        <w:ind w:left="5891" w:hanging="180"/>
      </w:pPr>
    </w:lvl>
    <w:lvl w:ilvl="6" w:tplc="0422000F" w:tentative="1">
      <w:start w:val="1"/>
      <w:numFmt w:val="decimal"/>
      <w:lvlText w:val="%7."/>
      <w:lvlJc w:val="left"/>
      <w:pPr>
        <w:ind w:left="6611" w:hanging="360"/>
      </w:pPr>
    </w:lvl>
    <w:lvl w:ilvl="7" w:tplc="04220019" w:tentative="1">
      <w:start w:val="1"/>
      <w:numFmt w:val="lowerLetter"/>
      <w:lvlText w:val="%8."/>
      <w:lvlJc w:val="left"/>
      <w:pPr>
        <w:ind w:left="7331" w:hanging="360"/>
      </w:pPr>
    </w:lvl>
    <w:lvl w:ilvl="8" w:tplc="0422001B" w:tentative="1">
      <w:start w:val="1"/>
      <w:numFmt w:val="lowerRoman"/>
      <w:lvlText w:val="%9."/>
      <w:lvlJc w:val="right"/>
      <w:pPr>
        <w:ind w:left="8051" w:hanging="180"/>
      </w:pPr>
    </w:lvl>
  </w:abstractNum>
  <w:abstractNum w:abstractNumId="13" w15:restartNumberingAfterBreak="0">
    <w:nsid w:val="19B7367D"/>
    <w:multiLevelType w:val="multilevel"/>
    <w:tmpl w:val="51FA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EF5CF5"/>
    <w:multiLevelType w:val="multilevel"/>
    <w:tmpl w:val="F998F68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F22EA0"/>
    <w:multiLevelType w:val="multilevel"/>
    <w:tmpl w:val="DC56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445365"/>
    <w:multiLevelType w:val="multilevel"/>
    <w:tmpl w:val="4D2E75FE"/>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C5081B"/>
    <w:multiLevelType w:val="hybridMultilevel"/>
    <w:tmpl w:val="5114EF76"/>
    <w:lvl w:ilvl="0" w:tplc="002CE972">
      <w:start w:val="1"/>
      <w:numFmt w:val="decimal"/>
      <w:lvlText w:val="%1."/>
      <w:lvlJc w:val="left"/>
      <w:pPr>
        <w:ind w:left="4180" w:hanging="360"/>
      </w:pPr>
      <w:rPr>
        <w:rFonts w:hint="default"/>
      </w:rPr>
    </w:lvl>
    <w:lvl w:ilvl="1" w:tplc="04190019" w:tentative="1">
      <w:start w:val="1"/>
      <w:numFmt w:val="lowerLetter"/>
      <w:lvlText w:val="%2."/>
      <w:lvlJc w:val="left"/>
      <w:pPr>
        <w:ind w:left="4900" w:hanging="360"/>
      </w:pPr>
    </w:lvl>
    <w:lvl w:ilvl="2" w:tplc="0419001B" w:tentative="1">
      <w:start w:val="1"/>
      <w:numFmt w:val="lowerRoman"/>
      <w:lvlText w:val="%3."/>
      <w:lvlJc w:val="right"/>
      <w:pPr>
        <w:ind w:left="5620" w:hanging="180"/>
      </w:pPr>
    </w:lvl>
    <w:lvl w:ilvl="3" w:tplc="0419000F" w:tentative="1">
      <w:start w:val="1"/>
      <w:numFmt w:val="decimal"/>
      <w:lvlText w:val="%4."/>
      <w:lvlJc w:val="left"/>
      <w:pPr>
        <w:ind w:left="6340" w:hanging="360"/>
      </w:pPr>
    </w:lvl>
    <w:lvl w:ilvl="4" w:tplc="04190019" w:tentative="1">
      <w:start w:val="1"/>
      <w:numFmt w:val="lowerLetter"/>
      <w:lvlText w:val="%5."/>
      <w:lvlJc w:val="left"/>
      <w:pPr>
        <w:ind w:left="7060" w:hanging="360"/>
      </w:pPr>
    </w:lvl>
    <w:lvl w:ilvl="5" w:tplc="0419001B" w:tentative="1">
      <w:start w:val="1"/>
      <w:numFmt w:val="lowerRoman"/>
      <w:lvlText w:val="%6."/>
      <w:lvlJc w:val="right"/>
      <w:pPr>
        <w:ind w:left="7780" w:hanging="180"/>
      </w:pPr>
    </w:lvl>
    <w:lvl w:ilvl="6" w:tplc="0419000F" w:tentative="1">
      <w:start w:val="1"/>
      <w:numFmt w:val="decimal"/>
      <w:lvlText w:val="%7."/>
      <w:lvlJc w:val="left"/>
      <w:pPr>
        <w:ind w:left="8500" w:hanging="360"/>
      </w:pPr>
    </w:lvl>
    <w:lvl w:ilvl="7" w:tplc="04190019" w:tentative="1">
      <w:start w:val="1"/>
      <w:numFmt w:val="lowerLetter"/>
      <w:lvlText w:val="%8."/>
      <w:lvlJc w:val="left"/>
      <w:pPr>
        <w:ind w:left="9220" w:hanging="360"/>
      </w:pPr>
    </w:lvl>
    <w:lvl w:ilvl="8" w:tplc="0419001B" w:tentative="1">
      <w:start w:val="1"/>
      <w:numFmt w:val="lowerRoman"/>
      <w:lvlText w:val="%9."/>
      <w:lvlJc w:val="right"/>
      <w:pPr>
        <w:ind w:left="9940" w:hanging="180"/>
      </w:pPr>
    </w:lvl>
  </w:abstractNum>
  <w:abstractNum w:abstractNumId="18" w15:restartNumberingAfterBreak="0">
    <w:nsid w:val="2BCA16A1"/>
    <w:multiLevelType w:val="multilevel"/>
    <w:tmpl w:val="BE52C5F2"/>
    <w:lvl w:ilvl="0">
      <w:start w:val="3"/>
      <w:numFmt w:val="decimal"/>
      <w:lvlText w:val="%1."/>
      <w:lvlJc w:val="left"/>
      <w:pPr>
        <w:ind w:left="648" w:hanging="648"/>
      </w:pPr>
      <w:rPr>
        <w:rFonts w:hint="default"/>
        <w:color w:val="auto"/>
      </w:rPr>
    </w:lvl>
    <w:lvl w:ilvl="1">
      <w:start w:val="2"/>
      <w:numFmt w:val="decimal"/>
      <w:lvlText w:val="%1.%2."/>
      <w:lvlJc w:val="left"/>
      <w:pPr>
        <w:ind w:left="900" w:hanging="720"/>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2340" w:hanging="1440"/>
      </w:pPr>
      <w:rPr>
        <w:rFonts w:hint="default"/>
        <w:color w:val="auto"/>
      </w:rPr>
    </w:lvl>
    <w:lvl w:ilvl="6">
      <w:start w:val="1"/>
      <w:numFmt w:val="decimal"/>
      <w:lvlText w:val="%1.%2.%3.%4.%5.%6.%7."/>
      <w:lvlJc w:val="left"/>
      <w:pPr>
        <w:ind w:left="2880" w:hanging="1800"/>
      </w:pPr>
      <w:rPr>
        <w:rFonts w:hint="default"/>
        <w:color w:val="auto"/>
      </w:rPr>
    </w:lvl>
    <w:lvl w:ilvl="7">
      <w:start w:val="1"/>
      <w:numFmt w:val="decimal"/>
      <w:lvlText w:val="%1.%2.%3.%4.%5.%6.%7.%8."/>
      <w:lvlJc w:val="left"/>
      <w:pPr>
        <w:ind w:left="3060" w:hanging="1800"/>
      </w:pPr>
      <w:rPr>
        <w:rFonts w:hint="default"/>
        <w:color w:val="auto"/>
      </w:rPr>
    </w:lvl>
    <w:lvl w:ilvl="8">
      <w:start w:val="1"/>
      <w:numFmt w:val="decimal"/>
      <w:lvlText w:val="%1.%2.%3.%4.%5.%6.%7.%8.%9."/>
      <w:lvlJc w:val="left"/>
      <w:pPr>
        <w:ind w:left="3600" w:hanging="2160"/>
      </w:pPr>
      <w:rPr>
        <w:rFonts w:hint="default"/>
        <w:color w:val="auto"/>
      </w:rPr>
    </w:lvl>
  </w:abstractNum>
  <w:abstractNum w:abstractNumId="19" w15:restartNumberingAfterBreak="0">
    <w:nsid w:val="2BE822ED"/>
    <w:multiLevelType w:val="multilevel"/>
    <w:tmpl w:val="3F9A6CF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9"/>
        <w:szCs w:val="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E33ACE"/>
    <w:multiLevelType w:val="multilevel"/>
    <w:tmpl w:val="60DA29EC"/>
    <w:lvl w:ilvl="0">
      <w:start w:val="1"/>
      <w:numFmt w:val="decimal"/>
      <w:lvlText w:val="%1."/>
      <w:lvlJc w:val="left"/>
      <w:pPr>
        <w:tabs>
          <w:tab w:val="num" w:pos="0"/>
        </w:tabs>
        <w:ind w:left="360" w:hanging="360"/>
      </w:pPr>
      <w:rPr>
        <w:b w:val="0"/>
        <w:bCs/>
      </w:rPr>
    </w:lvl>
    <w:lvl w:ilvl="1">
      <w:start w:val="1"/>
      <w:numFmt w:val="decimal"/>
      <w:lvlText w:val="%1.%2."/>
      <w:lvlJc w:val="left"/>
      <w:pPr>
        <w:tabs>
          <w:tab w:val="num" w:pos="633"/>
        </w:tabs>
        <w:ind w:left="1425"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52207C3"/>
    <w:multiLevelType w:val="multilevel"/>
    <w:tmpl w:val="C88EA91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71C7715"/>
    <w:multiLevelType w:val="multilevel"/>
    <w:tmpl w:val="42AC433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8500AB"/>
    <w:multiLevelType w:val="multilevel"/>
    <w:tmpl w:val="C108C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36009A"/>
    <w:multiLevelType w:val="multilevel"/>
    <w:tmpl w:val="6E1A528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98F7111"/>
    <w:multiLevelType w:val="multilevel"/>
    <w:tmpl w:val="118453F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A968F9"/>
    <w:multiLevelType w:val="multilevel"/>
    <w:tmpl w:val="C986AB3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C8121D"/>
    <w:multiLevelType w:val="multilevel"/>
    <w:tmpl w:val="48A40E92"/>
    <w:lvl w:ilvl="0">
      <w:start w:val="2"/>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3FFC719C"/>
    <w:multiLevelType w:val="multilevel"/>
    <w:tmpl w:val="5C70C82E"/>
    <w:lvl w:ilvl="0">
      <w:start w:val="3"/>
      <w:numFmt w:val="decimal"/>
      <w:lvlText w:val="%1."/>
      <w:lvlJc w:val="left"/>
      <w:pPr>
        <w:ind w:left="648" w:hanging="648"/>
      </w:pPr>
      <w:rPr>
        <w:rFonts w:hint="default"/>
        <w:color w:val="auto"/>
      </w:rPr>
    </w:lvl>
    <w:lvl w:ilvl="1">
      <w:start w:val="3"/>
      <w:numFmt w:val="decimal"/>
      <w:lvlText w:val="%1.%2."/>
      <w:lvlJc w:val="left"/>
      <w:pPr>
        <w:ind w:left="900" w:hanging="72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2340" w:hanging="1440"/>
      </w:pPr>
      <w:rPr>
        <w:rFonts w:hint="default"/>
        <w:color w:val="auto"/>
      </w:rPr>
    </w:lvl>
    <w:lvl w:ilvl="6">
      <w:start w:val="1"/>
      <w:numFmt w:val="decimal"/>
      <w:lvlText w:val="%1.%2.%3.%4.%5.%6.%7."/>
      <w:lvlJc w:val="left"/>
      <w:pPr>
        <w:ind w:left="2880" w:hanging="1800"/>
      </w:pPr>
      <w:rPr>
        <w:rFonts w:hint="default"/>
        <w:color w:val="auto"/>
      </w:rPr>
    </w:lvl>
    <w:lvl w:ilvl="7">
      <w:start w:val="1"/>
      <w:numFmt w:val="decimal"/>
      <w:lvlText w:val="%1.%2.%3.%4.%5.%6.%7.%8."/>
      <w:lvlJc w:val="left"/>
      <w:pPr>
        <w:ind w:left="3060" w:hanging="1800"/>
      </w:pPr>
      <w:rPr>
        <w:rFonts w:hint="default"/>
        <w:color w:val="auto"/>
      </w:rPr>
    </w:lvl>
    <w:lvl w:ilvl="8">
      <w:start w:val="1"/>
      <w:numFmt w:val="decimal"/>
      <w:lvlText w:val="%1.%2.%3.%4.%5.%6.%7.%8.%9."/>
      <w:lvlJc w:val="left"/>
      <w:pPr>
        <w:ind w:left="3600" w:hanging="2160"/>
      </w:pPr>
      <w:rPr>
        <w:rFonts w:hint="default"/>
        <w:color w:val="auto"/>
      </w:rPr>
    </w:lvl>
  </w:abstractNum>
  <w:abstractNum w:abstractNumId="29" w15:restartNumberingAfterBreak="0">
    <w:nsid w:val="421143FF"/>
    <w:multiLevelType w:val="multilevel"/>
    <w:tmpl w:val="9BFED692"/>
    <w:lvl w:ilvl="0">
      <w:start w:val="5"/>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3C76D06"/>
    <w:multiLevelType w:val="multilevel"/>
    <w:tmpl w:val="132E2F0E"/>
    <w:lvl w:ilvl="0">
      <w:start w:val="5"/>
      <w:numFmt w:val="decimal"/>
      <w:lvlText w:val="%1."/>
      <w:lvlJc w:val="left"/>
      <w:pPr>
        <w:ind w:left="390" w:hanging="390"/>
      </w:pPr>
      <w:rPr>
        <w:rFonts w:hint="default"/>
      </w:rPr>
    </w:lvl>
    <w:lvl w:ilvl="1">
      <w:start w:val="1"/>
      <w:numFmt w:val="decimal"/>
      <w:lvlText w:val="%1.%2."/>
      <w:lvlJc w:val="left"/>
      <w:pPr>
        <w:ind w:left="1713" w:hanging="720"/>
      </w:pPr>
      <w:rPr>
        <w:rFonts w:hint="default"/>
        <w:i w:val="0"/>
      </w:rPr>
    </w:lvl>
    <w:lvl w:ilvl="2">
      <w:start w:val="1"/>
      <w:numFmt w:val="decimal"/>
      <w:lvlText w:val="%1.%2.%3."/>
      <w:lvlJc w:val="left"/>
      <w:pPr>
        <w:ind w:left="157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4D8D5906"/>
    <w:multiLevelType w:val="multilevel"/>
    <w:tmpl w:val="FA00762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C247DA"/>
    <w:multiLevelType w:val="multilevel"/>
    <w:tmpl w:val="50D2D99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D82A5D"/>
    <w:multiLevelType w:val="multilevel"/>
    <w:tmpl w:val="CD689ACC"/>
    <w:lvl w:ilvl="0">
      <w:start w:val="4"/>
      <w:numFmt w:val="decimal"/>
      <w:lvlText w:val="%1."/>
      <w:lvlJc w:val="left"/>
      <w:pPr>
        <w:ind w:left="700" w:hanging="700"/>
      </w:pPr>
      <w:rPr>
        <w:rFonts w:hint="default"/>
        <w:color w:val="FF0000"/>
      </w:rPr>
    </w:lvl>
    <w:lvl w:ilvl="1">
      <w:start w:val="1"/>
      <w:numFmt w:val="decimal"/>
      <w:lvlText w:val="%1.%2."/>
      <w:lvlJc w:val="left"/>
      <w:pPr>
        <w:ind w:left="1145" w:hanging="720"/>
      </w:pPr>
      <w:rPr>
        <w:rFonts w:hint="default"/>
        <w:color w:val="FF0000"/>
      </w:rPr>
    </w:lvl>
    <w:lvl w:ilvl="2">
      <w:start w:val="16"/>
      <w:numFmt w:val="decimal"/>
      <w:lvlText w:val="%1.%2.%3."/>
      <w:lvlJc w:val="left"/>
      <w:pPr>
        <w:ind w:left="1570" w:hanging="720"/>
      </w:pPr>
      <w:rPr>
        <w:rFonts w:hint="default"/>
        <w:color w:val="FF0000"/>
      </w:rPr>
    </w:lvl>
    <w:lvl w:ilvl="3">
      <w:start w:val="1"/>
      <w:numFmt w:val="decimal"/>
      <w:lvlText w:val="%1.%2.%3.%4."/>
      <w:lvlJc w:val="left"/>
      <w:pPr>
        <w:ind w:left="2355" w:hanging="1080"/>
      </w:pPr>
      <w:rPr>
        <w:rFonts w:hint="default"/>
        <w:color w:val="FF0000"/>
      </w:rPr>
    </w:lvl>
    <w:lvl w:ilvl="4">
      <w:start w:val="1"/>
      <w:numFmt w:val="decimal"/>
      <w:lvlText w:val="%1.%2.%3.%4.%5."/>
      <w:lvlJc w:val="left"/>
      <w:pPr>
        <w:ind w:left="2780" w:hanging="1080"/>
      </w:pPr>
      <w:rPr>
        <w:rFonts w:hint="default"/>
        <w:color w:val="FF0000"/>
      </w:rPr>
    </w:lvl>
    <w:lvl w:ilvl="5">
      <w:start w:val="1"/>
      <w:numFmt w:val="decimal"/>
      <w:lvlText w:val="%1.%2.%3.%4.%5.%6."/>
      <w:lvlJc w:val="left"/>
      <w:pPr>
        <w:ind w:left="3565" w:hanging="1440"/>
      </w:pPr>
      <w:rPr>
        <w:rFonts w:hint="default"/>
        <w:color w:val="FF0000"/>
      </w:rPr>
    </w:lvl>
    <w:lvl w:ilvl="6">
      <w:start w:val="1"/>
      <w:numFmt w:val="decimal"/>
      <w:lvlText w:val="%1.%2.%3.%4.%5.%6.%7."/>
      <w:lvlJc w:val="left"/>
      <w:pPr>
        <w:ind w:left="3990" w:hanging="1440"/>
      </w:pPr>
      <w:rPr>
        <w:rFonts w:hint="default"/>
        <w:color w:val="FF0000"/>
      </w:rPr>
    </w:lvl>
    <w:lvl w:ilvl="7">
      <w:start w:val="1"/>
      <w:numFmt w:val="decimal"/>
      <w:lvlText w:val="%1.%2.%3.%4.%5.%6.%7.%8."/>
      <w:lvlJc w:val="left"/>
      <w:pPr>
        <w:ind w:left="4775" w:hanging="1800"/>
      </w:pPr>
      <w:rPr>
        <w:rFonts w:hint="default"/>
        <w:color w:val="FF0000"/>
      </w:rPr>
    </w:lvl>
    <w:lvl w:ilvl="8">
      <w:start w:val="1"/>
      <w:numFmt w:val="decimal"/>
      <w:lvlText w:val="%1.%2.%3.%4.%5.%6.%7.%8.%9."/>
      <w:lvlJc w:val="left"/>
      <w:pPr>
        <w:ind w:left="5200" w:hanging="1800"/>
      </w:pPr>
      <w:rPr>
        <w:rFonts w:hint="default"/>
        <w:color w:val="FF0000"/>
      </w:rPr>
    </w:lvl>
  </w:abstractNum>
  <w:abstractNum w:abstractNumId="34" w15:restartNumberingAfterBreak="0">
    <w:nsid w:val="4E9579D1"/>
    <w:multiLevelType w:val="multilevel"/>
    <w:tmpl w:val="3BB280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FAE7A04"/>
    <w:multiLevelType w:val="multilevel"/>
    <w:tmpl w:val="7B50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662ADC"/>
    <w:multiLevelType w:val="multilevel"/>
    <w:tmpl w:val="07E4FFC2"/>
    <w:lvl w:ilvl="0">
      <w:start w:val="6"/>
      <w:numFmt w:val="decimal"/>
      <w:lvlText w:val="%1."/>
      <w:lvlJc w:val="left"/>
      <w:pPr>
        <w:ind w:left="432" w:hanging="432"/>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37" w15:restartNumberingAfterBreak="0">
    <w:nsid w:val="54E77686"/>
    <w:multiLevelType w:val="multilevel"/>
    <w:tmpl w:val="62B0955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9AC61FE"/>
    <w:multiLevelType w:val="multilevel"/>
    <w:tmpl w:val="8AF20332"/>
    <w:lvl w:ilvl="0">
      <w:start w:val="1"/>
      <w:numFmt w:val="decimal"/>
      <w:lvlText w:val="%1."/>
      <w:lvlJc w:val="left"/>
      <w:pPr>
        <w:ind w:left="1571" w:hanging="360"/>
      </w:pPr>
    </w:lvl>
    <w:lvl w:ilvl="1">
      <w:start w:val="4"/>
      <w:numFmt w:val="decimal"/>
      <w:isLgl/>
      <w:lvlText w:val="%1.%2."/>
      <w:lvlJc w:val="left"/>
      <w:pPr>
        <w:ind w:left="2561" w:hanging="1350"/>
      </w:pPr>
      <w:rPr>
        <w:rFonts w:hint="default"/>
      </w:rPr>
    </w:lvl>
    <w:lvl w:ilvl="2">
      <w:start w:val="1"/>
      <w:numFmt w:val="decimal"/>
      <w:isLgl/>
      <w:lvlText w:val="%1.%2.%3."/>
      <w:lvlJc w:val="left"/>
      <w:pPr>
        <w:ind w:left="2561" w:hanging="1350"/>
      </w:pPr>
      <w:rPr>
        <w:rFonts w:hint="default"/>
      </w:rPr>
    </w:lvl>
    <w:lvl w:ilvl="3">
      <w:start w:val="1"/>
      <w:numFmt w:val="decimal"/>
      <w:isLgl/>
      <w:lvlText w:val="%1.%2.%3.%4."/>
      <w:lvlJc w:val="left"/>
      <w:pPr>
        <w:ind w:left="2561" w:hanging="1350"/>
      </w:pPr>
      <w:rPr>
        <w:rFonts w:hint="default"/>
      </w:rPr>
    </w:lvl>
    <w:lvl w:ilvl="4">
      <w:start w:val="1"/>
      <w:numFmt w:val="decimal"/>
      <w:isLgl/>
      <w:lvlText w:val="%1.%2.%3.%4.%5."/>
      <w:lvlJc w:val="left"/>
      <w:pPr>
        <w:ind w:left="2561" w:hanging="135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39" w15:restartNumberingAfterBreak="0">
    <w:nsid w:val="5C1B3517"/>
    <w:multiLevelType w:val="hybridMultilevel"/>
    <w:tmpl w:val="FD624EB2"/>
    <w:lvl w:ilvl="0" w:tplc="0419000F">
      <w:start w:val="1"/>
      <w:numFmt w:val="decimal"/>
      <w:lvlText w:val="%1."/>
      <w:lvlJc w:val="left"/>
      <w:pPr>
        <w:ind w:left="1110" w:hanging="360"/>
      </w:pPr>
    </w:lvl>
    <w:lvl w:ilvl="1" w:tplc="04220019" w:tentative="1">
      <w:start w:val="1"/>
      <w:numFmt w:val="lowerLetter"/>
      <w:lvlText w:val="%2."/>
      <w:lvlJc w:val="left"/>
      <w:pPr>
        <w:ind w:left="1830" w:hanging="360"/>
      </w:pPr>
    </w:lvl>
    <w:lvl w:ilvl="2" w:tplc="0422001B" w:tentative="1">
      <w:start w:val="1"/>
      <w:numFmt w:val="lowerRoman"/>
      <w:lvlText w:val="%3."/>
      <w:lvlJc w:val="right"/>
      <w:pPr>
        <w:ind w:left="2550" w:hanging="180"/>
      </w:pPr>
    </w:lvl>
    <w:lvl w:ilvl="3" w:tplc="0422000F" w:tentative="1">
      <w:start w:val="1"/>
      <w:numFmt w:val="decimal"/>
      <w:lvlText w:val="%4."/>
      <w:lvlJc w:val="left"/>
      <w:pPr>
        <w:ind w:left="3270" w:hanging="360"/>
      </w:pPr>
    </w:lvl>
    <w:lvl w:ilvl="4" w:tplc="04220019" w:tentative="1">
      <w:start w:val="1"/>
      <w:numFmt w:val="lowerLetter"/>
      <w:lvlText w:val="%5."/>
      <w:lvlJc w:val="left"/>
      <w:pPr>
        <w:ind w:left="3990" w:hanging="360"/>
      </w:pPr>
    </w:lvl>
    <w:lvl w:ilvl="5" w:tplc="0422001B" w:tentative="1">
      <w:start w:val="1"/>
      <w:numFmt w:val="lowerRoman"/>
      <w:lvlText w:val="%6."/>
      <w:lvlJc w:val="right"/>
      <w:pPr>
        <w:ind w:left="4710" w:hanging="180"/>
      </w:pPr>
    </w:lvl>
    <w:lvl w:ilvl="6" w:tplc="0422000F" w:tentative="1">
      <w:start w:val="1"/>
      <w:numFmt w:val="decimal"/>
      <w:lvlText w:val="%7."/>
      <w:lvlJc w:val="left"/>
      <w:pPr>
        <w:ind w:left="5430" w:hanging="360"/>
      </w:pPr>
    </w:lvl>
    <w:lvl w:ilvl="7" w:tplc="04220019" w:tentative="1">
      <w:start w:val="1"/>
      <w:numFmt w:val="lowerLetter"/>
      <w:lvlText w:val="%8."/>
      <w:lvlJc w:val="left"/>
      <w:pPr>
        <w:ind w:left="6150" w:hanging="360"/>
      </w:pPr>
    </w:lvl>
    <w:lvl w:ilvl="8" w:tplc="0422001B" w:tentative="1">
      <w:start w:val="1"/>
      <w:numFmt w:val="lowerRoman"/>
      <w:lvlText w:val="%9."/>
      <w:lvlJc w:val="right"/>
      <w:pPr>
        <w:ind w:left="6870" w:hanging="180"/>
      </w:pPr>
    </w:lvl>
  </w:abstractNum>
  <w:abstractNum w:abstractNumId="40" w15:restartNumberingAfterBreak="0">
    <w:nsid w:val="67B423D9"/>
    <w:multiLevelType w:val="multilevel"/>
    <w:tmpl w:val="58308FA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E66BE6"/>
    <w:multiLevelType w:val="multilevel"/>
    <w:tmpl w:val="517EC2D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9EA4743"/>
    <w:multiLevelType w:val="multilevel"/>
    <w:tmpl w:val="2D50CC12"/>
    <w:lvl w:ilvl="0">
      <w:start w:val="3"/>
      <w:numFmt w:val="decimal"/>
      <w:lvlText w:val="%1."/>
      <w:lvlJc w:val="left"/>
      <w:pPr>
        <w:ind w:left="648" w:hanging="648"/>
      </w:pPr>
      <w:rPr>
        <w:rFonts w:hint="default"/>
        <w:color w:val="auto"/>
      </w:rPr>
    </w:lvl>
    <w:lvl w:ilvl="1">
      <w:start w:val="1"/>
      <w:numFmt w:val="decimal"/>
      <w:lvlText w:val="%1.%2."/>
      <w:lvlJc w:val="left"/>
      <w:pPr>
        <w:ind w:left="1146" w:hanging="720"/>
      </w:pPr>
      <w:rPr>
        <w:rFonts w:hint="default"/>
        <w:color w:val="auto"/>
      </w:rPr>
    </w:lvl>
    <w:lvl w:ilvl="2">
      <w:start w:val="3"/>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43" w15:restartNumberingAfterBreak="0">
    <w:nsid w:val="7A9B7003"/>
    <w:multiLevelType w:val="multilevel"/>
    <w:tmpl w:val="E6A6EC02"/>
    <w:lvl w:ilvl="0">
      <w:start w:val="3"/>
      <w:numFmt w:val="decimal"/>
      <w:lvlText w:val="%1."/>
      <w:lvlJc w:val="left"/>
      <w:pPr>
        <w:ind w:left="648" w:hanging="648"/>
      </w:pPr>
      <w:rPr>
        <w:rFonts w:hint="default"/>
        <w:color w:val="auto"/>
      </w:rPr>
    </w:lvl>
    <w:lvl w:ilvl="1">
      <w:start w:val="4"/>
      <w:numFmt w:val="decimal"/>
      <w:lvlText w:val="%1.%2."/>
      <w:lvlJc w:val="left"/>
      <w:pPr>
        <w:ind w:left="900" w:hanging="720"/>
      </w:pPr>
      <w:rPr>
        <w:rFonts w:hint="default"/>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2340" w:hanging="1440"/>
      </w:pPr>
      <w:rPr>
        <w:rFonts w:hint="default"/>
        <w:color w:val="auto"/>
      </w:rPr>
    </w:lvl>
    <w:lvl w:ilvl="6">
      <w:start w:val="1"/>
      <w:numFmt w:val="decimal"/>
      <w:lvlText w:val="%1.%2.%3.%4.%5.%6.%7."/>
      <w:lvlJc w:val="left"/>
      <w:pPr>
        <w:ind w:left="2880" w:hanging="1800"/>
      </w:pPr>
      <w:rPr>
        <w:rFonts w:hint="default"/>
        <w:color w:val="auto"/>
      </w:rPr>
    </w:lvl>
    <w:lvl w:ilvl="7">
      <w:start w:val="1"/>
      <w:numFmt w:val="decimal"/>
      <w:lvlText w:val="%1.%2.%3.%4.%5.%6.%7.%8."/>
      <w:lvlJc w:val="left"/>
      <w:pPr>
        <w:ind w:left="3060" w:hanging="1800"/>
      </w:pPr>
      <w:rPr>
        <w:rFonts w:hint="default"/>
        <w:color w:val="auto"/>
      </w:rPr>
    </w:lvl>
    <w:lvl w:ilvl="8">
      <w:start w:val="1"/>
      <w:numFmt w:val="decimal"/>
      <w:lvlText w:val="%1.%2.%3.%4.%5.%6.%7.%8.%9."/>
      <w:lvlJc w:val="left"/>
      <w:pPr>
        <w:ind w:left="3600" w:hanging="2160"/>
      </w:pPr>
      <w:rPr>
        <w:rFonts w:hint="default"/>
        <w:color w:val="auto"/>
      </w:rPr>
    </w:lvl>
  </w:abstractNum>
  <w:abstractNum w:abstractNumId="44" w15:restartNumberingAfterBreak="0">
    <w:nsid w:val="7C3B2769"/>
    <w:multiLevelType w:val="multilevel"/>
    <w:tmpl w:val="3C70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F21D48"/>
    <w:multiLevelType w:val="multilevel"/>
    <w:tmpl w:val="FB4065B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18091150">
    <w:abstractNumId w:val="11"/>
  </w:num>
  <w:num w:numId="2" w16cid:durableId="1031492514">
    <w:abstractNumId w:val="19"/>
  </w:num>
  <w:num w:numId="3" w16cid:durableId="1115058582">
    <w:abstractNumId w:val="34"/>
  </w:num>
  <w:num w:numId="4" w16cid:durableId="1314528989">
    <w:abstractNumId w:val="5"/>
  </w:num>
  <w:num w:numId="5" w16cid:durableId="1324042079">
    <w:abstractNumId w:val="23"/>
  </w:num>
  <w:num w:numId="6" w16cid:durableId="1542857476">
    <w:abstractNumId w:val="26"/>
  </w:num>
  <w:num w:numId="7" w16cid:durableId="281033612">
    <w:abstractNumId w:val="6"/>
  </w:num>
  <w:num w:numId="8" w16cid:durableId="654458257">
    <w:abstractNumId w:val="45"/>
  </w:num>
  <w:num w:numId="9" w16cid:durableId="847135454">
    <w:abstractNumId w:val="24"/>
  </w:num>
  <w:num w:numId="10" w16cid:durableId="56440735">
    <w:abstractNumId w:val="14"/>
  </w:num>
  <w:num w:numId="11" w16cid:durableId="2123763071">
    <w:abstractNumId w:val="32"/>
  </w:num>
  <w:num w:numId="12" w16cid:durableId="1963151627">
    <w:abstractNumId w:val="4"/>
  </w:num>
  <w:num w:numId="13" w16cid:durableId="1221408183">
    <w:abstractNumId w:val="21"/>
  </w:num>
  <w:num w:numId="14" w16cid:durableId="1958681515">
    <w:abstractNumId w:val="31"/>
  </w:num>
  <w:num w:numId="15" w16cid:durableId="535580727">
    <w:abstractNumId w:val="37"/>
  </w:num>
  <w:num w:numId="16" w16cid:durableId="484516663">
    <w:abstractNumId w:val="17"/>
  </w:num>
  <w:num w:numId="17" w16cid:durableId="647443153">
    <w:abstractNumId w:val="33"/>
  </w:num>
  <w:num w:numId="18" w16cid:durableId="803280498">
    <w:abstractNumId w:val="38"/>
  </w:num>
  <w:num w:numId="19" w16cid:durableId="1071462264">
    <w:abstractNumId w:val="12"/>
  </w:num>
  <w:num w:numId="20" w16cid:durableId="816610021">
    <w:abstractNumId w:val="25"/>
  </w:num>
  <w:num w:numId="21" w16cid:durableId="133109469">
    <w:abstractNumId w:val="39"/>
  </w:num>
  <w:num w:numId="22" w16cid:durableId="1425342572">
    <w:abstractNumId w:val="8"/>
  </w:num>
  <w:num w:numId="23" w16cid:durableId="1316567676">
    <w:abstractNumId w:val="1"/>
  </w:num>
  <w:num w:numId="24" w16cid:durableId="1716855813">
    <w:abstractNumId w:val="0"/>
  </w:num>
  <w:num w:numId="25" w16cid:durableId="25837854">
    <w:abstractNumId w:val="30"/>
  </w:num>
  <w:num w:numId="26" w16cid:durableId="1496870799">
    <w:abstractNumId w:val="16"/>
  </w:num>
  <w:num w:numId="27" w16cid:durableId="540558511">
    <w:abstractNumId w:val="10"/>
  </w:num>
  <w:num w:numId="28" w16cid:durableId="645739646">
    <w:abstractNumId w:val="40"/>
    <w:lvlOverride w:ilvl="0">
      <w:lvl w:ilvl="0">
        <w:numFmt w:val="decimal"/>
        <w:lvlText w:val="%1."/>
        <w:lvlJc w:val="left"/>
        <w:rPr>
          <w:b w:val="0"/>
          <w:color w:val="auto"/>
        </w:rPr>
      </w:lvl>
    </w:lvlOverride>
  </w:num>
  <w:num w:numId="29" w16cid:durableId="2127918043">
    <w:abstractNumId w:val="40"/>
    <w:lvlOverride w:ilvl="0">
      <w:lvl w:ilvl="0">
        <w:numFmt w:val="decimal"/>
        <w:lvlText w:val="%1."/>
        <w:lvlJc w:val="left"/>
        <w:rPr>
          <w:b w:val="0"/>
        </w:rPr>
      </w:lvl>
    </w:lvlOverride>
  </w:num>
  <w:num w:numId="30" w16cid:durableId="1907063798">
    <w:abstractNumId w:val="40"/>
    <w:lvlOverride w:ilvl="0">
      <w:lvl w:ilvl="0">
        <w:numFmt w:val="decimal"/>
        <w:lvlText w:val="%1."/>
        <w:lvlJc w:val="left"/>
        <w:rPr>
          <w:b w:val="0"/>
        </w:rPr>
      </w:lvl>
    </w:lvlOverride>
  </w:num>
  <w:num w:numId="31" w16cid:durableId="1881086556">
    <w:abstractNumId w:val="22"/>
  </w:num>
  <w:num w:numId="32" w16cid:durableId="20920414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5445767">
    <w:abstractNumId w:val="15"/>
  </w:num>
  <w:num w:numId="34" w16cid:durableId="97794716">
    <w:abstractNumId w:val="13"/>
  </w:num>
  <w:num w:numId="35" w16cid:durableId="965047418">
    <w:abstractNumId w:val="9"/>
  </w:num>
  <w:num w:numId="36" w16cid:durableId="1294171497">
    <w:abstractNumId w:val="44"/>
  </w:num>
  <w:num w:numId="37" w16cid:durableId="3022384">
    <w:abstractNumId w:val="35"/>
  </w:num>
  <w:num w:numId="38" w16cid:durableId="1371953041">
    <w:abstractNumId w:val="42"/>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965557">
    <w:abstractNumId w:val="18"/>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4977100">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14943297">
    <w:abstractNumId w:val="7"/>
  </w:num>
  <w:num w:numId="42" w16cid:durableId="855073671">
    <w:abstractNumId w:val="4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5704607">
    <w:abstractNumId w:val="41"/>
  </w:num>
  <w:num w:numId="44" w16cid:durableId="466625911">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095776">
    <w:abstractNumId w:val="29"/>
  </w:num>
  <w:num w:numId="46" w16cid:durableId="1250576472">
    <w:abstractNumId w:val="20"/>
  </w:num>
  <w:num w:numId="47" w16cid:durableId="390277312">
    <w:abstractNumId w:val="2"/>
  </w:num>
  <w:num w:numId="48" w16cid:durableId="101461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53EE"/>
    <w:rsid w:val="00052379"/>
    <w:rsid w:val="00095746"/>
    <w:rsid w:val="000C2456"/>
    <w:rsid w:val="000C44AE"/>
    <w:rsid w:val="000F647C"/>
    <w:rsid w:val="001024D6"/>
    <w:rsid w:val="00143104"/>
    <w:rsid w:val="001463AC"/>
    <w:rsid w:val="00152925"/>
    <w:rsid w:val="001747D8"/>
    <w:rsid w:val="00183F57"/>
    <w:rsid w:val="001A3C9B"/>
    <w:rsid w:val="001C6EBE"/>
    <w:rsid w:val="00214124"/>
    <w:rsid w:val="002214B0"/>
    <w:rsid w:val="0029142E"/>
    <w:rsid w:val="00294EF7"/>
    <w:rsid w:val="002C2D30"/>
    <w:rsid w:val="003153EE"/>
    <w:rsid w:val="0032174F"/>
    <w:rsid w:val="00350D21"/>
    <w:rsid w:val="00380265"/>
    <w:rsid w:val="00384000"/>
    <w:rsid w:val="003C3274"/>
    <w:rsid w:val="004023F6"/>
    <w:rsid w:val="00411B75"/>
    <w:rsid w:val="00423D26"/>
    <w:rsid w:val="004B3044"/>
    <w:rsid w:val="004D4CF7"/>
    <w:rsid w:val="004D546C"/>
    <w:rsid w:val="004E4FEA"/>
    <w:rsid w:val="004F3B93"/>
    <w:rsid w:val="00536035"/>
    <w:rsid w:val="005A392D"/>
    <w:rsid w:val="005F6600"/>
    <w:rsid w:val="006023F6"/>
    <w:rsid w:val="00623177"/>
    <w:rsid w:val="00630F86"/>
    <w:rsid w:val="00633251"/>
    <w:rsid w:val="00643824"/>
    <w:rsid w:val="00691716"/>
    <w:rsid w:val="0069707F"/>
    <w:rsid w:val="006D3F98"/>
    <w:rsid w:val="0071238A"/>
    <w:rsid w:val="007154D7"/>
    <w:rsid w:val="00715E42"/>
    <w:rsid w:val="00734503"/>
    <w:rsid w:val="0076175F"/>
    <w:rsid w:val="007779C2"/>
    <w:rsid w:val="007812DE"/>
    <w:rsid w:val="007A5BCA"/>
    <w:rsid w:val="007C4434"/>
    <w:rsid w:val="007E497B"/>
    <w:rsid w:val="0080250F"/>
    <w:rsid w:val="00805D72"/>
    <w:rsid w:val="00816497"/>
    <w:rsid w:val="00821B0D"/>
    <w:rsid w:val="00834608"/>
    <w:rsid w:val="00853A63"/>
    <w:rsid w:val="008571BA"/>
    <w:rsid w:val="008C1370"/>
    <w:rsid w:val="008C1F95"/>
    <w:rsid w:val="008E4681"/>
    <w:rsid w:val="008F4B67"/>
    <w:rsid w:val="00956A6C"/>
    <w:rsid w:val="009818AB"/>
    <w:rsid w:val="00984A39"/>
    <w:rsid w:val="009B24BD"/>
    <w:rsid w:val="009C24D5"/>
    <w:rsid w:val="009F1820"/>
    <w:rsid w:val="00A115F0"/>
    <w:rsid w:val="00A32A79"/>
    <w:rsid w:val="00A61722"/>
    <w:rsid w:val="00AA0EE8"/>
    <w:rsid w:val="00AC6B45"/>
    <w:rsid w:val="00AD7645"/>
    <w:rsid w:val="00AE04B6"/>
    <w:rsid w:val="00AF10E8"/>
    <w:rsid w:val="00B049C9"/>
    <w:rsid w:val="00B32D7E"/>
    <w:rsid w:val="00B57BA1"/>
    <w:rsid w:val="00B58E83"/>
    <w:rsid w:val="00B8400C"/>
    <w:rsid w:val="00B84C63"/>
    <w:rsid w:val="00BB52A4"/>
    <w:rsid w:val="00C106E4"/>
    <w:rsid w:val="00C233E2"/>
    <w:rsid w:val="00C54FCC"/>
    <w:rsid w:val="00C57658"/>
    <w:rsid w:val="00C577EF"/>
    <w:rsid w:val="00C626D2"/>
    <w:rsid w:val="00C628C0"/>
    <w:rsid w:val="00C92167"/>
    <w:rsid w:val="00C9785D"/>
    <w:rsid w:val="00CA0C8F"/>
    <w:rsid w:val="00CA3E1B"/>
    <w:rsid w:val="00CA400E"/>
    <w:rsid w:val="00CB7681"/>
    <w:rsid w:val="00D064D9"/>
    <w:rsid w:val="00D364DD"/>
    <w:rsid w:val="00D5793B"/>
    <w:rsid w:val="00DB3CAC"/>
    <w:rsid w:val="00DC4D18"/>
    <w:rsid w:val="00DE7200"/>
    <w:rsid w:val="00E102BD"/>
    <w:rsid w:val="00E73D75"/>
    <w:rsid w:val="00E82BC8"/>
    <w:rsid w:val="00E919B7"/>
    <w:rsid w:val="00F04C10"/>
    <w:rsid w:val="00F11EC2"/>
    <w:rsid w:val="00F43CC8"/>
    <w:rsid w:val="00F46195"/>
    <w:rsid w:val="00F65391"/>
    <w:rsid w:val="00F9792D"/>
    <w:rsid w:val="00FA55B7"/>
    <w:rsid w:val="00FD0572"/>
    <w:rsid w:val="0144583D"/>
    <w:rsid w:val="01EC8DCA"/>
    <w:rsid w:val="03CA75F0"/>
    <w:rsid w:val="043CC41A"/>
    <w:rsid w:val="05D39C63"/>
    <w:rsid w:val="06F10A77"/>
    <w:rsid w:val="0A0BE907"/>
    <w:rsid w:val="0BB34700"/>
    <w:rsid w:val="0C58C4B8"/>
    <w:rsid w:val="0CD7A784"/>
    <w:rsid w:val="0D241338"/>
    <w:rsid w:val="0D8DC78D"/>
    <w:rsid w:val="0D97FE75"/>
    <w:rsid w:val="0DE59F99"/>
    <w:rsid w:val="0F198565"/>
    <w:rsid w:val="0FEAA812"/>
    <w:rsid w:val="10091786"/>
    <w:rsid w:val="1050146C"/>
    <w:rsid w:val="11A76EF3"/>
    <w:rsid w:val="124E0342"/>
    <w:rsid w:val="126431A1"/>
    <w:rsid w:val="1502D4BD"/>
    <w:rsid w:val="158E1843"/>
    <w:rsid w:val="15A9D414"/>
    <w:rsid w:val="16585007"/>
    <w:rsid w:val="1771C3A3"/>
    <w:rsid w:val="1888DB93"/>
    <w:rsid w:val="189C590A"/>
    <w:rsid w:val="19EE6026"/>
    <w:rsid w:val="1A5D7F52"/>
    <w:rsid w:val="1A5DE3F9"/>
    <w:rsid w:val="1A8CDAB4"/>
    <w:rsid w:val="1B099E5B"/>
    <w:rsid w:val="1B802EB8"/>
    <w:rsid w:val="1C4EE097"/>
    <w:rsid w:val="1C6C80FD"/>
    <w:rsid w:val="1CA8F016"/>
    <w:rsid w:val="1CB678E3"/>
    <w:rsid w:val="1D074EB0"/>
    <w:rsid w:val="1EB72707"/>
    <w:rsid w:val="1F97F0E1"/>
    <w:rsid w:val="1FFD3A0F"/>
    <w:rsid w:val="22574AE3"/>
    <w:rsid w:val="2373C408"/>
    <w:rsid w:val="237A9B0E"/>
    <w:rsid w:val="23EB2751"/>
    <w:rsid w:val="25BC9CA8"/>
    <w:rsid w:val="28C327BA"/>
    <w:rsid w:val="28FE0725"/>
    <w:rsid w:val="2A620937"/>
    <w:rsid w:val="2C35A7E7"/>
    <w:rsid w:val="2D07B6DD"/>
    <w:rsid w:val="2D57469A"/>
    <w:rsid w:val="2E86431B"/>
    <w:rsid w:val="2F193E99"/>
    <w:rsid w:val="2FE8FA8F"/>
    <w:rsid w:val="3028B0E2"/>
    <w:rsid w:val="30B37358"/>
    <w:rsid w:val="314DA3B5"/>
    <w:rsid w:val="32303273"/>
    <w:rsid w:val="32E65E9E"/>
    <w:rsid w:val="3376F861"/>
    <w:rsid w:val="348600CC"/>
    <w:rsid w:val="35197E86"/>
    <w:rsid w:val="36092D8A"/>
    <w:rsid w:val="37937E24"/>
    <w:rsid w:val="387A08F1"/>
    <w:rsid w:val="38D29881"/>
    <w:rsid w:val="392F4E85"/>
    <w:rsid w:val="393ABFB7"/>
    <w:rsid w:val="394EC7AD"/>
    <w:rsid w:val="3A94DAB5"/>
    <w:rsid w:val="3BB1A9B3"/>
    <w:rsid w:val="3C55C6CE"/>
    <w:rsid w:val="3C748936"/>
    <w:rsid w:val="3CEEEB89"/>
    <w:rsid w:val="3F00E1D4"/>
    <w:rsid w:val="400D002C"/>
    <w:rsid w:val="40EAF3DC"/>
    <w:rsid w:val="421B87C4"/>
    <w:rsid w:val="444FCE72"/>
    <w:rsid w:val="44BFA6C6"/>
    <w:rsid w:val="450B91D8"/>
    <w:rsid w:val="46213045"/>
    <w:rsid w:val="46CD488D"/>
    <w:rsid w:val="47BD00A6"/>
    <w:rsid w:val="48A8D613"/>
    <w:rsid w:val="48D08981"/>
    <w:rsid w:val="493B27E4"/>
    <w:rsid w:val="4A27C489"/>
    <w:rsid w:val="4B6C3745"/>
    <w:rsid w:val="4C7FE030"/>
    <w:rsid w:val="4C9071C9"/>
    <w:rsid w:val="4E6171C9"/>
    <w:rsid w:val="4EF37E08"/>
    <w:rsid w:val="5000CDFF"/>
    <w:rsid w:val="508583E7"/>
    <w:rsid w:val="536F7261"/>
    <w:rsid w:val="53C08DC6"/>
    <w:rsid w:val="5538A5B6"/>
    <w:rsid w:val="56798877"/>
    <w:rsid w:val="577846B0"/>
    <w:rsid w:val="58010DD8"/>
    <w:rsid w:val="5B159FB8"/>
    <w:rsid w:val="5C24A701"/>
    <w:rsid w:val="5E5C7C7F"/>
    <w:rsid w:val="5F132E01"/>
    <w:rsid w:val="607913C6"/>
    <w:rsid w:val="60E2EBF9"/>
    <w:rsid w:val="6119CC21"/>
    <w:rsid w:val="6199D216"/>
    <w:rsid w:val="61A2CEF6"/>
    <w:rsid w:val="62518A9A"/>
    <w:rsid w:val="63D2C88A"/>
    <w:rsid w:val="664609E3"/>
    <w:rsid w:val="6799755E"/>
    <w:rsid w:val="68032C0A"/>
    <w:rsid w:val="68A712B9"/>
    <w:rsid w:val="68D711DA"/>
    <w:rsid w:val="6AFCEF1D"/>
    <w:rsid w:val="6FF091D4"/>
    <w:rsid w:val="7026E747"/>
    <w:rsid w:val="705334DE"/>
    <w:rsid w:val="720E8E26"/>
    <w:rsid w:val="73277A1B"/>
    <w:rsid w:val="7483852E"/>
    <w:rsid w:val="74C34A7C"/>
    <w:rsid w:val="7543018B"/>
    <w:rsid w:val="765F1ADD"/>
    <w:rsid w:val="77B02A2A"/>
    <w:rsid w:val="78D23CFF"/>
    <w:rsid w:val="790312A5"/>
    <w:rsid w:val="7C3AB367"/>
    <w:rsid w:val="7C68E802"/>
    <w:rsid w:val="7E04B863"/>
    <w:rsid w:val="7EA7BCD0"/>
    <w:rsid w:val="7ED8CADA"/>
    <w:rsid w:val="7F8AB5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B170D"/>
  <w15:chartTrackingRefBased/>
  <w15:docId w15:val="{29C0CE0D-CB78-460D-95D9-C7A5F660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53EE"/>
    <w:pPr>
      <w:widowControl w:val="0"/>
    </w:pPr>
    <w:rPr>
      <w:rFonts w:ascii="Arial Unicode MS" w:eastAsia="Arial Unicode MS" w:hAnsi="Arial Unicode MS" w:cs="Arial Unicode MS"/>
      <w:color w:val="000000"/>
      <w:sz w:val="24"/>
      <w:szCs w:val="24"/>
      <w:lang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53EE"/>
    <w:rPr>
      <w:color w:val="0066CC"/>
      <w:u w:val="single"/>
    </w:rPr>
  </w:style>
  <w:style w:type="character" w:customStyle="1" w:styleId="4Exact">
    <w:name w:val="Основной текст (4) Exact"/>
    <w:rsid w:val="003153EE"/>
    <w:rPr>
      <w:rFonts w:ascii="Times New Roman" w:eastAsia="Times New Roman" w:hAnsi="Times New Roman" w:cs="Times New Roman"/>
      <w:b/>
      <w:bCs/>
      <w:i w:val="0"/>
      <w:iCs w:val="0"/>
      <w:smallCaps w:val="0"/>
      <w:strike w:val="0"/>
      <w:sz w:val="26"/>
      <w:szCs w:val="26"/>
      <w:u w:val="none"/>
    </w:rPr>
  </w:style>
  <w:style w:type="character" w:customStyle="1" w:styleId="2Exact">
    <w:name w:val="Основной текст (2) Exact"/>
    <w:rsid w:val="003153EE"/>
    <w:rPr>
      <w:rFonts w:ascii="Times New Roman" w:eastAsia="Times New Roman" w:hAnsi="Times New Roman" w:cs="Times New Roman"/>
      <w:b w:val="0"/>
      <w:bCs w:val="0"/>
      <w:i w:val="0"/>
      <w:iCs w:val="0"/>
      <w:smallCaps w:val="0"/>
      <w:strike w:val="0"/>
      <w:sz w:val="26"/>
      <w:szCs w:val="26"/>
      <w:u w:val="none"/>
    </w:rPr>
  </w:style>
  <w:style w:type="character" w:customStyle="1" w:styleId="1Exact">
    <w:name w:val="Заголовок №1 Exact"/>
    <w:rsid w:val="003153EE"/>
    <w:rPr>
      <w:rFonts w:ascii="Times New Roman" w:eastAsia="Times New Roman" w:hAnsi="Times New Roman" w:cs="Times New Roman"/>
      <w:b/>
      <w:bCs/>
      <w:i w:val="0"/>
      <w:iCs w:val="0"/>
      <w:smallCaps w:val="0"/>
      <w:strike w:val="0"/>
      <w:sz w:val="26"/>
      <w:szCs w:val="26"/>
      <w:u w:val="none"/>
    </w:rPr>
  </w:style>
  <w:style w:type="character" w:customStyle="1" w:styleId="5Exact">
    <w:name w:val="Основной текст (5) Exact"/>
    <w:link w:val="5"/>
    <w:rsid w:val="003153EE"/>
    <w:rPr>
      <w:rFonts w:ascii="Century Gothic" w:eastAsia="Century Gothic" w:hAnsi="Century Gothic" w:cs="Century Gothic"/>
      <w:b/>
      <w:bCs/>
      <w:sz w:val="24"/>
      <w:szCs w:val="24"/>
      <w:shd w:val="clear" w:color="auto" w:fill="FFFFFF"/>
    </w:rPr>
  </w:style>
  <w:style w:type="character" w:customStyle="1" w:styleId="5TimesNewRoman13ptExact">
    <w:name w:val="Основной текст (5) + Times New Roman;13 pt Exact"/>
    <w:rsid w:val="003153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95ptExact">
    <w:name w:val="Основной текст (2) + 9;5 pt;Полужирный Exact"/>
    <w:rsid w:val="003153EE"/>
    <w:rPr>
      <w:rFonts w:ascii="Times New Roman" w:eastAsia="Times New Roman" w:hAnsi="Times New Roman" w:cs="Times New Roman"/>
      <w:b/>
      <w:bCs/>
      <w:i w:val="0"/>
      <w:iCs w:val="0"/>
      <w:smallCaps w:val="0"/>
      <w:strike w:val="0"/>
      <w:sz w:val="19"/>
      <w:szCs w:val="19"/>
      <w:u w:val="none"/>
    </w:rPr>
  </w:style>
  <w:style w:type="character" w:customStyle="1" w:styleId="Exact">
    <w:name w:val="Подпись к картинке Exact"/>
    <w:link w:val="a4"/>
    <w:rsid w:val="003153EE"/>
    <w:rPr>
      <w:rFonts w:ascii="Times New Roman" w:eastAsia="Times New Roman" w:hAnsi="Times New Roman" w:cs="Times New Roman"/>
      <w:b/>
      <w:bCs/>
      <w:w w:val="70"/>
      <w:shd w:val="clear" w:color="auto" w:fill="FFFFFF"/>
    </w:rPr>
  </w:style>
  <w:style w:type="character" w:customStyle="1" w:styleId="2Exact0">
    <w:name w:val="Подпись к картинке (2) Exact"/>
    <w:link w:val="2"/>
    <w:rsid w:val="003153EE"/>
    <w:rPr>
      <w:rFonts w:ascii="Verdana" w:eastAsia="Verdana" w:hAnsi="Verdana" w:cs="Verdana"/>
      <w:sz w:val="9"/>
      <w:szCs w:val="9"/>
      <w:shd w:val="clear" w:color="auto" w:fill="FFFFFF"/>
    </w:rPr>
  </w:style>
  <w:style w:type="character" w:customStyle="1" w:styleId="2Exact1">
    <w:name w:val="Подпись к картинке (2) + Малые прописные Exact"/>
    <w:rsid w:val="003153EE"/>
    <w:rPr>
      <w:rFonts w:ascii="Verdana" w:eastAsia="Verdana" w:hAnsi="Verdana" w:cs="Verdana"/>
      <w:b w:val="0"/>
      <w:bCs w:val="0"/>
      <w:i w:val="0"/>
      <w:iCs w:val="0"/>
      <w:smallCaps/>
      <w:strike w:val="0"/>
      <w:color w:val="000000"/>
      <w:spacing w:val="0"/>
      <w:w w:val="100"/>
      <w:position w:val="0"/>
      <w:sz w:val="9"/>
      <w:szCs w:val="9"/>
      <w:u w:val="none"/>
      <w:lang w:val="uk-UA" w:eastAsia="uk-UA" w:bidi="uk-UA"/>
    </w:rPr>
  </w:style>
  <w:style w:type="character" w:customStyle="1" w:styleId="3Exact">
    <w:name w:val="Подпись к картинке (3) Exact"/>
    <w:link w:val="3"/>
    <w:rsid w:val="003153EE"/>
    <w:rPr>
      <w:rFonts w:ascii="Century Gothic" w:eastAsia="Century Gothic" w:hAnsi="Century Gothic" w:cs="Century Gothic"/>
      <w:sz w:val="13"/>
      <w:szCs w:val="13"/>
      <w:shd w:val="clear" w:color="auto" w:fill="FFFFFF"/>
    </w:rPr>
  </w:style>
  <w:style w:type="character" w:customStyle="1" w:styleId="395ptExact">
    <w:name w:val="Подпись к картинке (3) + 9;5 pt;Полужирный Exact"/>
    <w:rsid w:val="003153EE"/>
    <w:rPr>
      <w:rFonts w:ascii="Century Gothic" w:eastAsia="Century Gothic" w:hAnsi="Century Gothic" w:cs="Century Gothic"/>
      <w:b/>
      <w:bCs/>
      <w:i w:val="0"/>
      <w:iCs w:val="0"/>
      <w:smallCaps w:val="0"/>
      <w:strike w:val="0"/>
      <w:color w:val="000000"/>
      <w:spacing w:val="0"/>
      <w:w w:val="100"/>
      <w:position w:val="0"/>
      <w:sz w:val="19"/>
      <w:szCs w:val="19"/>
      <w:u w:val="none"/>
      <w:lang w:val="en-US" w:eastAsia="en-US" w:bidi="en-US"/>
    </w:rPr>
  </w:style>
  <w:style w:type="character" w:customStyle="1" w:styleId="4Exact0">
    <w:name w:val="Подпись к картинке (4) Exact"/>
    <w:link w:val="4"/>
    <w:rsid w:val="003153EE"/>
    <w:rPr>
      <w:rFonts w:ascii="Times New Roman" w:eastAsia="Times New Roman" w:hAnsi="Times New Roman" w:cs="Times New Roman"/>
      <w:sz w:val="26"/>
      <w:szCs w:val="26"/>
      <w:shd w:val="clear" w:color="auto" w:fill="FFFFFF"/>
    </w:rPr>
  </w:style>
  <w:style w:type="character" w:customStyle="1" w:styleId="30">
    <w:name w:val="Основной текст (3)_"/>
    <w:rsid w:val="003153EE"/>
    <w:rPr>
      <w:rFonts w:ascii="Times New Roman" w:eastAsia="Times New Roman" w:hAnsi="Times New Roman" w:cs="Times New Roman"/>
      <w:b w:val="0"/>
      <w:bCs w:val="0"/>
      <w:i/>
      <w:iCs/>
      <w:smallCaps w:val="0"/>
      <w:strike w:val="0"/>
      <w:sz w:val="26"/>
      <w:szCs w:val="26"/>
      <w:u w:val="none"/>
    </w:rPr>
  </w:style>
  <w:style w:type="character" w:customStyle="1" w:styleId="31">
    <w:name w:val="Основной текст (3) + Полужирный;Не курсив"/>
    <w:rsid w:val="003153E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32">
    <w:name w:val="Основной текст (3)"/>
    <w:rsid w:val="003153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40">
    <w:name w:val="Основной текст (4)_"/>
    <w:link w:val="41"/>
    <w:rsid w:val="003153EE"/>
    <w:rPr>
      <w:rFonts w:ascii="Times New Roman" w:eastAsia="Times New Roman" w:hAnsi="Times New Roman" w:cs="Times New Roman"/>
      <w:b/>
      <w:bCs/>
      <w:sz w:val="26"/>
      <w:szCs w:val="26"/>
      <w:shd w:val="clear" w:color="auto" w:fill="FFFFFF"/>
    </w:rPr>
  </w:style>
  <w:style w:type="character" w:customStyle="1" w:styleId="20">
    <w:name w:val="Основной текст (2)_"/>
    <w:rsid w:val="003153EE"/>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 Полужирный"/>
    <w:rsid w:val="003153EE"/>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1">
    <w:name w:val="Заголовок №1_"/>
    <w:link w:val="10"/>
    <w:rsid w:val="003153EE"/>
    <w:rPr>
      <w:rFonts w:ascii="Times New Roman" w:eastAsia="Times New Roman" w:hAnsi="Times New Roman" w:cs="Times New Roman"/>
      <w:b/>
      <w:bCs/>
      <w:sz w:val="26"/>
      <w:szCs w:val="26"/>
      <w:shd w:val="clear" w:color="auto" w:fill="FFFFFF"/>
    </w:rPr>
  </w:style>
  <w:style w:type="character" w:customStyle="1" w:styleId="22">
    <w:name w:val="Основной текст (2)"/>
    <w:rsid w:val="003153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6">
    <w:name w:val="Основной текст (6)_"/>
    <w:link w:val="60"/>
    <w:rsid w:val="003153EE"/>
    <w:rPr>
      <w:rFonts w:ascii="Times New Roman" w:eastAsia="Times New Roman" w:hAnsi="Times New Roman" w:cs="Times New Roman"/>
      <w:shd w:val="clear" w:color="auto" w:fill="FFFFFF"/>
    </w:rPr>
  </w:style>
  <w:style w:type="character" w:customStyle="1" w:styleId="7">
    <w:name w:val="Основной текст (7)_"/>
    <w:rsid w:val="003153EE"/>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70">
    <w:name w:val="Основной текст (7)"/>
    <w:rsid w:val="003153EE"/>
    <w:rPr>
      <w:rFonts w:ascii="Times New Roman" w:eastAsia="Times New Roman" w:hAnsi="Times New Roman" w:cs="Times New Roman"/>
      <w:b w:val="0"/>
      <w:bCs w:val="0"/>
      <w:i w:val="0"/>
      <w:iCs w:val="0"/>
      <w:smallCaps w:val="0"/>
      <w:strike w:val="0"/>
      <w:color w:val="000000"/>
      <w:spacing w:val="-10"/>
      <w:w w:val="100"/>
      <w:position w:val="0"/>
      <w:sz w:val="19"/>
      <w:szCs w:val="19"/>
      <w:u w:val="single"/>
      <w:lang w:val="uk-UA" w:eastAsia="uk-UA" w:bidi="uk-UA"/>
    </w:rPr>
  </w:style>
  <w:style w:type="character" w:customStyle="1" w:styleId="8">
    <w:name w:val="Основной текст (8)_"/>
    <w:link w:val="80"/>
    <w:rsid w:val="003153EE"/>
    <w:rPr>
      <w:rFonts w:ascii="Times New Roman" w:eastAsia="Times New Roman" w:hAnsi="Times New Roman" w:cs="Times New Roman"/>
      <w:b/>
      <w:bCs/>
      <w:sz w:val="19"/>
      <w:szCs w:val="19"/>
      <w:shd w:val="clear" w:color="auto" w:fill="FFFFFF"/>
    </w:rPr>
  </w:style>
  <w:style w:type="character" w:customStyle="1" w:styleId="9">
    <w:name w:val="Основной текст (9)_"/>
    <w:rsid w:val="003153EE"/>
    <w:rPr>
      <w:rFonts w:ascii="Times New Roman" w:eastAsia="Times New Roman" w:hAnsi="Times New Roman" w:cs="Times New Roman"/>
      <w:b w:val="0"/>
      <w:bCs w:val="0"/>
      <w:i w:val="0"/>
      <w:iCs w:val="0"/>
      <w:smallCaps w:val="0"/>
      <w:strike w:val="0"/>
      <w:sz w:val="19"/>
      <w:szCs w:val="19"/>
      <w:u w:val="none"/>
    </w:rPr>
  </w:style>
  <w:style w:type="character" w:customStyle="1" w:styleId="90">
    <w:name w:val="Основной текст (9)"/>
    <w:rsid w:val="003153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1">
    <w:name w:val="Основной текст (9) + Полужирный"/>
    <w:rsid w:val="003153EE"/>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Exact0">
    <w:name w:val="Подпись к таблице Exact"/>
    <w:link w:val="a5"/>
    <w:rsid w:val="003153EE"/>
    <w:rPr>
      <w:rFonts w:ascii="Times New Roman" w:eastAsia="Times New Roman" w:hAnsi="Times New Roman" w:cs="Times New Roman"/>
      <w:sz w:val="19"/>
      <w:szCs w:val="19"/>
      <w:shd w:val="clear" w:color="auto" w:fill="FFFFFF"/>
    </w:rPr>
  </w:style>
  <w:style w:type="character" w:customStyle="1" w:styleId="10ptExact">
    <w:name w:val="Подпись к таблице + 10 pt Exact"/>
    <w:rsid w:val="003153E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95pt">
    <w:name w:val="Основной текст (2) + 9;5 pt"/>
    <w:rsid w:val="003153E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9Exact">
    <w:name w:val="Основной текст (9) Exact"/>
    <w:rsid w:val="003153EE"/>
    <w:rPr>
      <w:rFonts w:ascii="Times New Roman" w:eastAsia="Times New Roman" w:hAnsi="Times New Roman" w:cs="Times New Roman"/>
      <w:b w:val="0"/>
      <w:bCs w:val="0"/>
      <w:i w:val="0"/>
      <w:iCs w:val="0"/>
      <w:smallCaps w:val="0"/>
      <w:strike w:val="0"/>
      <w:sz w:val="19"/>
      <w:szCs w:val="19"/>
      <w:u w:val="none"/>
    </w:rPr>
  </w:style>
  <w:style w:type="paragraph" w:customStyle="1" w:styleId="41">
    <w:name w:val="Основной текст (4)"/>
    <w:basedOn w:val="a"/>
    <w:link w:val="40"/>
    <w:rsid w:val="003153EE"/>
    <w:pPr>
      <w:shd w:val="clear" w:color="auto" w:fill="FFFFFF"/>
      <w:spacing w:after="300" w:line="355" w:lineRule="exact"/>
      <w:jc w:val="center"/>
    </w:pPr>
    <w:rPr>
      <w:rFonts w:ascii="Times New Roman" w:eastAsia="Times New Roman" w:hAnsi="Times New Roman" w:cs="Times New Roman"/>
      <w:b/>
      <w:bCs/>
      <w:color w:val="auto"/>
      <w:sz w:val="26"/>
      <w:szCs w:val="26"/>
      <w:lang w:val="x-none" w:eastAsia="x-none" w:bidi="ar-SA"/>
    </w:rPr>
  </w:style>
  <w:style w:type="paragraph" w:customStyle="1" w:styleId="10">
    <w:name w:val="Заголовок №1"/>
    <w:basedOn w:val="a"/>
    <w:link w:val="1"/>
    <w:rsid w:val="003153EE"/>
    <w:pPr>
      <w:shd w:val="clear" w:color="auto" w:fill="FFFFFF"/>
      <w:spacing w:before="300" w:after="60" w:line="0" w:lineRule="atLeast"/>
      <w:outlineLvl w:val="0"/>
    </w:pPr>
    <w:rPr>
      <w:rFonts w:ascii="Times New Roman" w:eastAsia="Times New Roman" w:hAnsi="Times New Roman" w:cs="Times New Roman"/>
      <w:b/>
      <w:bCs/>
      <w:color w:val="auto"/>
      <w:sz w:val="26"/>
      <w:szCs w:val="26"/>
      <w:lang w:val="x-none" w:eastAsia="x-none" w:bidi="ar-SA"/>
    </w:rPr>
  </w:style>
  <w:style w:type="paragraph" w:customStyle="1" w:styleId="5">
    <w:name w:val="Основной текст (5)"/>
    <w:basedOn w:val="a"/>
    <w:link w:val="5Exact"/>
    <w:rsid w:val="003153EE"/>
    <w:pPr>
      <w:shd w:val="clear" w:color="auto" w:fill="FFFFFF"/>
      <w:spacing w:line="307" w:lineRule="exact"/>
    </w:pPr>
    <w:rPr>
      <w:rFonts w:ascii="Century Gothic" w:eastAsia="Century Gothic" w:hAnsi="Century Gothic" w:cs="Times New Roman"/>
      <w:b/>
      <w:bCs/>
      <w:color w:val="auto"/>
      <w:lang w:val="x-none" w:eastAsia="x-none" w:bidi="ar-SA"/>
    </w:rPr>
  </w:style>
  <w:style w:type="paragraph" w:customStyle="1" w:styleId="a4">
    <w:name w:val="Подпись к картинке"/>
    <w:basedOn w:val="a"/>
    <w:link w:val="Exact"/>
    <w:rsid w:val="003153EE"/>
    <w:pPr>
      <w:shd w:val="clear" w:color="auto" w:fill="FFFFFF"/>
      <w:spacing w:line="206" w:lineRule="exact"/>
    </w:pPr>
    <w:rPr>
      <w:rFonts w:ascii="Times New Roman" w:eastAsia="Times New Roman" w:hAnsi="Times New Roman" w:cs="Times New Roman"/>
      <w:b/>
      <w:bCs/>
      <w:color w:val="auto"/>
      <w:w w:val="70"/>
      <w:sz w:val="20"/>
      <w:szCs w:val="20"/>
      <w:lang w:val="x-none" w:eastAsia="x-none" w:bidi="ar-SA"/>
    </w:rPr>
  </w:style>
  <w:style w:type="paragraph" w:customStyle="1" w:styleId="2">
    <w:name w:val="Подпись к картинке (2)"/>
    <w:basedOn w:val="a"/>
    <w:link w:val="2Exact0"/>
    <w:rsid w:val="003153EE"/>
    <w:pPr>
      <w:shd w:val="clear" w:color="auto" w:fill="FFFFFF"/>
      <w:spacing w:line="0" w:lineRule="atLeast"/>
      <w:jc w:val="both"/>
    </w:pPr>
    <w:rPr>
      <w:rFonts w:ascii="Verdana" w:eastAsia="Verdana" w:hAnsi="Verdana" w:cs="Times New Roman"/>
      <w:color w:val="auto"/>
      <w:sz w:val="9"/>
      <w:szCs w:val="9"/>
      <w:lang w:val="x-none" w:eastAsia="x-none" w:bidi="ar-SA"/>
    </w:rPr>
  </w:style>
  <w:style w:type="paragraph" w:customStyle="1" w:styleId="3">
    <w:name w:val="Подпись к картинке (3)"/>
    <w:basedOn w:val="a"/>
    <w:link w:val="3Exact"/>
    <w:rsid w:val="003153EE"/>
    <w:pPr>
      <w:shd w:val="clear" w:color="auto" w:fill="FFFFFF"/>
      <w:spacing w:line="422" w:lineRule="exact"/>
      <w:jc w:val="right"/>
    </w:pPr>
    <w:rPr>
      <w:rFonts w:ascii="Century Gothic" w:eastAsia="Century Gothic" w:hAnsi="Century Gothic" w:cs="Times New Roman"/>
      <w:color w:val="auto"/>
      <w:sz w:val="13"/>
      <w:szCs w:val="13"/>
      <w:lang w:val="x-none" w:eastAsia="x-none" w:bidi="ar-SA"/>
    </w:rPr>
  </w:style>
  <w:style w:type="paragraph" w:customStyle="1" w:styleId="4">
    <w:name w:val="Подпись к картинке (4)"/>
    <w:basedOn w:val="a"/>
    <w:link w:val="4Exact0"/>
    <w:rsid w:val="003153EE"/>
    <w:pPr>
      <w:shd w:val="clear" w:color="auto" w:fill="FFFFFF"/>
      <w:spacing w:after="60" w:line="0" w:lineRule="atLeast"/>
    </w:pPr>
    <w:rPr>
      <w:rFonts w:ascii="Times New Roman" w:eastAsia="Times New Roman" w:hAnsi="Times New Roman" w:cs="Times New Roman"/>
      <w:color w:val="auto"/>
      <w:sz w:val="26"/>
      <w:szCs w:val="26"/>
      <w:lang w:val="x-none" w:eastAsia="x-none" w:bidi="ar-SA"/>
    </w:rPr>
  </w:style>
  <w:style w:type="paragraph" w:customStyle="1" w:styleId="60">
    <w:name w:val="Основной текст (6)"/>
    <w:basedOn w:val="a"/>
    <w:link w:val="6"/>
    <w:rsid w:val="003153EE"/>
    <w:pPr>
      <w:shd w:val="clear" w:color="auto" w:fill="FFFFFF"/>
      <w:spacing w:line="264" w:lineRule="exact"/>
      <w:jc w:val="both"/>
    </w:pPr>
    <w:rPr>
      <w:rFonts w:ascii="Times New Roman" w:eastAsia="Times New Roman" w:hAnsi="Times New Roman" w:cs="Times New Roman"/>
      <w:color w:val="auto"/>
      <w:sz w:val="20"/>
      <w:szCs w:val="20"/>
      <w:lang w:val="x-none" w:eastAsia="x-none" w:bidi="ar-SA"/>
    </w:rPr>
  </w:style>
  <w:style w:type="paragraph" w:customStyle="1" w:styleId="80">
    <w:name w:val="Основной текст (8)"/>
    <w:basedOn w:val="a"/>
    <w:link w:val="8"/>
    <w:rsid w:val="003153EE"/>
    <w:pPr>
      <w:shd w:val="clear" w:color="auto" w:fill="FFFFFF"/>
      <w:spacing w:before="300" w:after="180" w:line="0" w:lineRule="atLeast"/>
      <w:jc w:val="center"/>
    </w:pPr>
    <w:rPr>
      <w:rFonts w:ascii="Times New Roman" w:eastAsia="Times New Roman" w:hAnsi="Times New Roman" w:cs="Times New Roman"/>
      <w:b/>
      <w:bCs/>
      <w:color w:val="auto"/>
      <w:sz w:val="19"/>
      <w:szCs w:val="19"/>
      <w:lang w:val="x-none" w:eastAsia="x-none" w:bidi="ar-SA"/>
    </w:rPr>
  </w:style>
  <w:style w:type="paragraph" w:customStyle="1" w:styleId="a5">
    <w:name w:val="Подпись к таблице"/>
    <w:basedOn w:val="a"/>
    <w:link w:val="Exact0"/>
    <w:rsid w:val="003153EE"/>
    <w:pPr>
      <w:shd w:val="clear" w:color="auto" w:fill="FFFFFF"/>
      <w:spacing w:line="0" w:lineRule="atLeast"/>
    </w:pPr>
    <w:rPr>
      <w:rFonts w:ascii="Times New Roman" w:eastAsia="Times New Roman" w:hAnsi="Times New Roman" w:cs="Times New Roman"/>
      <w:color w:val="auto"/>
      <w:sz w:val="19"/>
      <w:szCs w:val="19"/>
      <w:lang w:val="x-none" w:eastAsia="x-none" w:bidi="ar-SA"/>
    </w:rPr>
  </w:style>
  <w:style w:type="paragraph" w:styleId="a6">
    <w:name w:val="Balloon Text"/>
    <w:basedOn w:val="a"/>
    <w:link w:val="a7"/>
    <w:uiPriority w:val="99"/>
    <w:semiHidden/>
    <w:unhideWhenUsed/>
    <w:rsid w:val="003153EE"/>
    <w:rPr>
      <w:rFonts w:ascii="Times New Roman" w:hAnsi="Times New Roman" w:cs="Times New Roman"/>
      <w:sz w:val="18"/>
      <w:szCs w:val="18"/>
    </w:rPr>
  </w:style>
  <w:style w:type="character" w:customStyle="1" w:styleId="a7">
    <w:name w:val="Текст у виносці Знак"/>
    <w:link w:val="a6"/>
    <w:uiPriority w:val="99"/>
    <w:semiHidden/>
    <w:rsid w:val="003153EE"/>
    <w:rPr>
      <w:rFonts w:ascii="Times New Roman" w:eastAsia="Arial Unicode MS" w:hAnsi="Times New Roman" w:cs="Times New Roman"/>
      <w:color w:val="000000"/>
      <w:sz w:val="18"/>
      <w:szCs w:val="18"/>
      <w:lang w:eastAsia="uk-UA" w:bidi="uk-UA"/>
    </w:rPr>
  </w:style>
  <w:style w:type="paragraph" w:styleId="a8">
    <w:name w:val="List Paragraph"/>
    <w:basedOn w:val="a"/>
    <w:uiPriority w:val="34"/>
    <w:qFormat/>
    <w:rsid w:val="003153EE"/>
    <w:pPr>
      <w:ind w:left="720"/>
      <w:contextualSpacing/>
    </w:pPr>
  </w:style>
  <w:style w:type="character" w:customStyle="1" w:styleId="apple-tab-span">
    <w:name w:val="apple-tab-span"/>
    <w:rsid w:val="003153EE"/>
  </w:style>
  <w:style w:type="paragraph" w:customStyle="1" w:styleId="11">
    <w:name w:val="Абзац списка11"/>
    <w:basedOn w:val="a"/>
    <w:uiPriority w:val="99"/>
    <w:rsid w:val="003153EE"/>
    <w:pPr>
      <w:widowControl/>
      <w:suppressAutoHyphens/>
      <w:ind w:left="720"/>
    </w:pPr>
    <w:rPr>
      <w:rFonts w:ascii="Times New Roman" w:eastAsia="Times New Roman" w:hAnsi="Times New Roman" w:cs="Times New Roman"/>
      <w:color w:val="00000A"/>
      <w:kern w:val="1"/>
      <w:lang w:val="ru-RU" w:eastAsia="ru-RU" w:bidi="ar-SA"/>
    </w:rPr>
  </w:style>
  <w:style w:type="paragraph" w:customStyle="1" w:styleId="12">
    <w:name w:val="Абзац списка1"/>
    <w:basedOn w:val="a"/>
    <w:uiPriority w:val="99"/>
    <w:qFormat/>
    <w:rsid w:val="003153EE"/>
    <w:pPr>
      <w:widowControl/>
      <w:suppressAutoHyphens/>
      <w:ind w:left="118" w:firstLine="708"/>
      <w:jc w:val="both"/>
    </w:pPr>
    <w:rPr>
      <w:rFonts w:ascii="Times New Roman" w:eastAsia="Times New Roman" w:hAnsi="Times New Roman" w:cs="Times New Roman"/>
      <w:color w:val="00000A"/>
      <w:kern w:val="1"/>
      <w:sz w:val="22"/>
      <w:szCs w:val="22"/>
      <w:lang w:val="ru-RU" w:eastAsia="ru-RU" w:bidi="ar-SA"/>
    </w:rPr>
  </w:style>
  <w:style w:type="paragraph" w:customStyle="1" w:styleId="42">
    <w:name w:val="Основной текст4"/>
    <w:basedOn w:val="a"/>
    <w:uiPriority w:val="99"/>
    <w:rsid w:val="003153EE"/>
    <w:pPr>
      <w:widowControl/>
      <w:shd w:val="clear" w:color="auto" w:fill="FFFFFF"/>
      <w:suppressAutoHyphens/>
      <w:spacing w:line="240" w:lineRule="atLeast"/>
      <w:jc w:val="both"/>
    </w:pPr>
    <w:rPr>
      <w:rFonts w:ascii="Times New Roman" w:eastAsia="Times New Roman" w:hAnsi="Times New Roman" w:cs="Times New Roman"/>
      <w:color w:val="00000A"/>
      <w:kern w:val="1"/>
      <w:sz w:val="19"/>
      <w:szCs w:val="19"/>
      <w:lang w:val="ru-RU" w:eastAsia="zh-CN" w:bidi="ar-SA"/>
    </w:rPr>
  </w:style>
  <w:style w:type="paragraph" w:styleId="a9">
    <w:name w:val="Document Map"/>
    <w:basedOn w:val="a"/>
    <w:link w:val="aa"/>
    <w:uiPriority w:val="99"/>
    <w:semiHidden/>
    <w:unhideWhenUsed/>
    <w:rsid w:val="003153EE"/>
    <w:rPr>
      <w:rFonts w:ascii="Tahoma" w:hAnsi="Tahoma" w:cs="Tahoma"/>
      <w:sz w:val="16"/>
      <w:szCs w:val="16"/>
    </w:rPr>
  </w:style>
  <w:style w:type="character" w:customStyle="1" w:styleId="aa">
    <w:name w:val="Схема документа Знак"/>
    <w:link w:val="a9"/>
    <w:uiPriority w:val="99"/>
    <w:semiHidden/>
    <w:rsid w:val="003153EE"/>
    <w:rPr>
      <w:rFonts w:ascii="Tahoma" w:eastAsia="Arial Unicode MS" w:hAnsi="Tahoma" w:cs="Tahoma"/>
      <w:color w:val="000000"/>
      <w:sz w:val="16"/>
      <w:szCs w:val="16"/>
      <w:lang w:eastAsia="uk-UA" w:bidi="uk-UA"/>
    </w:rPr>
  </w:style>
  <w:style w:type="table" w:styleId="ab">
    <w:name w:val="Table Grid"/>
    <w:basedOn w:val="a1"/>
    <w:uiPriority w:val="59"/>
    <w:rsid w:val="003153EE"/>
    <w:rPr>
      <w:rFonts w:ascii="Arial Unicode MS" w:eastAsia="Arial Unicode MS" w:hAnsi="Arial Unicode MS" w:cs="Arial Unicode MS"/>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3153EE"/>
    <w:pPr>
      <w:tabs>
        <w:tab w:val="center" w:pos="4677"/>
        <w:tab w:val="right" w:pos="9355"/>
      </w:tabs>
    </w:pPr>
  </w:style>
  <w:style w:type="character" w:customStyle="1" w:styleId="ad">
    <w:name w:val="Верхній колонтитул Знак"/>
    <w:link w:val="ac"/>
    <w:uiPriority w:val="99"/>
    <w:rsid w:val="003153EE"/>
    <w:rPr>
      <w:rFonts w:ascii="Arial Unicode MS" w:eastAsia="Arial Unicode MS" w:hAnsi="Arial Unicode MS" w:cs="Arial Unicode MS"/>
      <w:color w:val="000000"/>
      <w:sz w:val="24"/>
      <w:szCs w:val="24"/>
      <w:lang w:eastAsia="uk-UA" w:bidi="uk-UA"/>
    </w:rPr>
  </w:style>
  <w:style w:type="paragraph" w:styleId="ae">
    <w:name w:val="footer"/>
    <w:basedOn w:val="a"/>
    <w:link w:val="af"/>
    <w:uiPriority w:val="99"/>
    <w:unhideWhenUsed/>
    <w:rsid w:val="003153EE"/>
    <w:pPr>
      <w:tabs>
        <w:tab w:val="center" w:pos="4677"/>
        <w:tab w:val="right" w:pos="9355"/>
      </w:tabs>
    </w:pPr>
  </w:style>
  <w:style w:type="character" w:customStyle="1" w:styleId="af">
    <w:name w:val="Нижній колонтитул Знак"/>
    <w:link w:val="ae"/>
    <w:uiPriority w:val="99"/>
    <w:rsid w:val="003153EE"/>
    <w:rPr>
      <w:rFonts w:ascii="Arial Unicode MS" w:eastAsia="Arial Unicode MS" w:hAnsi="Arial Unicode MS" w:cs="Arial Unicode MS"/>
      <w:color w:val="000000"/>
      <w:sz w:val="24"/>
      <w:szCs w:val="24"/>
      <w:lang w:eastAsia="uk-UA" w:bidi="uk-UA"/>
    </w:rPr>
  </w:style>
  <w:style w:type="character" w:styleId="af0">
    <w:name w:val="annotation reference"/>
    <w:unhideWhenUsed/>
    <w:qFormat/>
    <w:rsid w:val="003153EE"/>
    <w:rPr>
      <w:sz w:val="16"/>
      <w:szCs w:val="16"/>
    </w:rPr>
  </w:style>
  <w:style w:type="paragraph" w:styleId="af1">
    <w:name w:val="annotation text"/>
    <w:basedOn w:val="a"/>
    <w:link w:val="af2"/>
    <w:uiPriority w:val="99"/>
    <w:unhideWhenUsed/>
    <w:qFormat/>
    <w:rsid w:val="003153EE"/>
    <w:rPr>
      <w:sz w:val="20"/>
      <w:szCs w:val="20"/>
    </w:rPr>
  </w:style>
  <w:style w:type="character" w:customStyle="1" w:styleId="af2">
    <w:name w:val="Текст примітки Знак"/>
    <w:link w:val="af1"/>
    <w:uiPriority w:val="99"/>
    <w:rsid w:val="003153EE"/>
    <w:rPr>
      <w:rFonts w:ascii="Arial Unicode MS" w:eastAsia="Arial Unicode MS" w:hAnsi="Arial Unicode MS" w:cs="Arial Unicode MS"/>
      <w:color w:val="000000"/>
      <w:sz w:val="20"/>
      <w:szCs w:val="20"/>
      <w:lang w:eastAsia="uk-UA" w:bidi="uk-UA"/>
    </w:rPr>
  </w:style>
  <w:style w:type="paragraph" w:styleId="af3">
    <w:name w:val="annotation subject"/>
    <w:basedOn w:val="af1"/>
    <w:next w:val="af1"/>
    <w:link w:val="af4"/>
    <w:uiPriority w:val="99"/>
    <w:semiHidden/>
    <w:unhideWhenUsed/>
    <w:rsid w:val="003153EE"/>
    <w:rPr>
      <w:b/>
      <w:bCs/>
    </w:rPr>
  </w:style>
  <w:style w:type="character" w:customStyle="1" w:styleId="af4">
    <w:name w:val="Тема примітки Знак"/>
    <w:link w:val="af3"/>
    <w:uiPriority w:val="99"/>
    <w:semiHidden/>
    <w:rsid w:val="003153EE"/>
    <w:rPr>
      <w:rFonts w:ascii="Arial Unicode MS" w:eastAsia="Arial Unicode MS" w:hAnsi="Arial Unicode MS" w:cs="Arial Unicode MS"/>
      <w:b/>
      <w:bCs/>
      <w:color w:val="000000"/>
      <w:sz w:val="20"/>
      <w:szCs w:val="20"/>
      <w:lang w:eastAsia="uk-UA" w:bidi="uk-UA"/>
    </w:rPr>
  </w:style>
  <w:style w:type="paragraph" w:styleId="af5">
    <w:name w:val="Revision"/>
    <w:hidden/>
    <w:uiPriority w:val="99"/>
    <w:semiHidden/>
    <w:rsid w:val="003153EE"/>
    <w:rPr>
      <w:rFonts w:ascii="Arial Unicode MS" w:eastAsia="Arial Unicode MS" w:hAnsi="Arial Unicode MS" w:cs="Arial Unicode MS"/>
      <w:color w:val="000000"/>
      <w:sz w:val="24"/>
      <w:szCs w:val="24"/>
      <w:lang w:bidi="uk-UA"/>
    </w:rPr>
  </w:style>
  <w:style w:type="paragraph" w:styleId="af6">
    <w:name w:val="Normal (Web)"/>
    <w:basedOn w:val="a"/>
    <w:uiPriority w:val="99"/>
    <w:semiHidden/>
    <w:unhideWhenUsed/>
    <w:rsid w:val="00E73D7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Згадати1"/>
    <w:uiPriority w:val="99"/>
    <w:unhideWhenUsed/>
    <w:rsid w:val="00F11EC2"/>
    <w:rPr>
      <w:color w:val="2B579A"/>
      <w:shd w:val="clear" w:color="auto" w:fill="E6E6E6"/>
    </w:rPr>
  </w:style>
  <w:style w:type="paragraph" w:customStyle="1" w:styleId="paragraph">
    <w:name w:val="paragraph"/>
    <w:basedOn w:val="a"/>
    <w:rsid w:val="003C327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eop">
    <w:name w:val="eop"/>
    <w:basedOn w:val="a0"/>
    <w:rsid w:val="003C3274"/>
  </w:style>
  <w:style w:type="character" w:customStyle="1" w:styleId="normaltextrun">
    <w:name w:val="normaltextrun"/>
    <w:basedOn w:val="a0"/>
    <w:rsid w:val="003C3274"/>
  </w:style>
  <w:style w:type="character" w:customStyle="1" w:styleId="spellingerror">
    <w:name w:val="spellingerror"/>
    <w:basedOn w:val="a0"/>
    <w:rsid w:val="003C3274"/>
  </w:style>
  <w:style w:type="paragraph" w:styleId="af7">
    <w:name w:val="Body Text"/>
    <w:basedOn w:val="a"/>
    <w:link w:val="af8"/>
    <w:rsid w:val="009818AB"/>
    <w:pPr>
      <w:suppressAutoHyphens/>
      <w:spacing w:after="140" w:line="276" w:lineRule="auto"/>
    </w:pPr>
  </w:style>
  <w:style w:type="character" w:customStyle="1" w:styleId="af8">
    <w:name w:val="Основний текст Знак"/>
    <w:link w:val="af7"/>
    <w:rsid w:val="009818AB"/>
    <w:rPr>
      <w:rFonts w:ascii="Arial Unicode MS" w:eastAsia="Arial Unicode MS" w:hAnsi="Arial Unicode MS" w:cs="Arial Unicode MS"/>
      <w:color w:val="000000"/>
      <w:sz w:val="24"/>
      <w:szCs w:val="24"/>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893389">
      <w:bodyDiv w:val="1"/>
      <w:marLeft w:val="0"/>
      <w:marRight w:val="0"/>
      <w:marTop w:val="0"/>
      <w:marBottom w:val="0"/>
      <w:divBdr>
        <w:top w:val="none" w:sz="0" w:space="0" w:color="auto"/>
        <w:left w:val="none" w:sz="0" w:space="0" w:color="auto"/>
        <w:bottom w:val="none" w:sz="0" w:space="0" w:color="auto"/>
        <w:right w:val="none" w:sz="0" w:space="0" w:color="auto"/>
      </w:divBdr>
      <w:divsChild>
        <w:div w:id="287247057">
          <w:marLeft w:val="0"/>
          <w:marRight w:val="0"/>
          <w:marTop w:val="0"/>
          <w:marBottom w:val="0"/>
          <w:divBdr>
            <w:top w:val="none" w:sz="0" w:space="0" w:color="auto"/>
            <w:left w:val="none" w:sz="0" w:space="0" w:color="auto"/>
            <w:bottom w:val="none" w:sz="0" w:space="0" w:color="auto"/>
            <w:right w:val="none" w:sz="0" w:space="0" w:color="auto"/>
          </w:divBdr>
        </w:div>
        <w:div w:id="1799495552">
          <w:marLeft w:val="0"/>
          <w:marRight w:val="0"/>
          <w:marTop w:val="0"/>
          <w:marBottom w:val="0"/>
          <w:divBdr>
            <w:top w:val="none" w:sz="0" w:space="0" w:color="auto"/>
            <w:left w:val="none" w:sz="0" w:space="0" w:color="auto"/>
            <w:bottom w:val="none" w:sz="0" w:space="0" w:color="auto"/>
            <w:right w:val="none" w:sz="0" w:space="0" w:color="auto"/>
          </w:divBdr>
          <w:divsChild>
            <w:div w:id="1303922656">
              <w:marLeft w:val="-75"/>
              <w:marRight w:val="0"/>
              <w:marTop w:val="30"/>
              <w:marBottom w:val="30"/>
              <w:divBdr>
                <w:top w:val="none" w:sz="0" w:space="0" w:color="auto"/>
                <w:left w:val="none" w:sz="0" w:space="0" w:color="auto"/>
                <w:bottom w:val="none" w:sz="0" w:space="0" w:color="auto"/>
                <w:right w:val="none" w:sz="0" w:space="0" w:color="auto"/>
              </w:divBdr>
              <w:divsChild>
                <w:div w:id="87265">
                  <w:marLeft w:val="0"/>
                  <w:marRight w:val="0"/>
                  <w:marTop w:val="0"/>
                  <w:marBottom w:val="0"/>
                  <w:divBdr>
                    <w:top w:val="none" w:sz="0" w:space="0" w:color="auto"/>
                    <w:left w:val="none" w:sz="0" w:space="0" w:color="auto"/>
                    <w:bottom w:val="none" w:sz="0" w:space="0" w:color="auto"/>
                    <w:right w:val="none" w:sz="0" w:space="0" w:color="auto"/>
                  </w:divBdr>
                  <w:divsChild>
                    <w:div w:id="108428266">
                      <w:marLeft w:val="0"/>
                      <w:marRight w:val="0"/>
                      <w:marTop w:val="0"/>
                      <w:marBottom w:val="0"/>
                      <w:divBdr>
                        <w:top w:val="none" w:sz="0" w:space="0" w:color="auto"/>
                        <w:left w:val="none" w:sz="0" w:space="0" w:color="auto"/>
                        <w:bottom w:val="none" w:sz="0" w:space="0" w:color="auto"/>
                        <w:right w:val="none" w:sz="0" w:space="0" w:color="auto"/>
                      </w:divBdr>
                    </w:div>
                  </w:divsChild>
                </w:div>
                <w:div w:id="16661628">
                  <w:marLeft w:val="0"/>
                  <w:marRight w:val="0"/>
                  <w:marTop w:val="0"/>
                  <w:marBottom w:val="0"/>
                  <w:divBdr>
                    <w:top w:val="none" w:sz="0" w:space="0" w:color="auto"/>
                    <w:left w:val="none" w:sz="0" w:space="0" w:color="auto"/>
                    <w:bottom w:val="none" w:sz="0" w:space="0" w:color="auto"/>
                    <w:right w:val="none" w:sz="0" w:space="0" w:color="auto"/>
                  </w:divBdr>
                  <w:divsChild>
                    <w:div w:id="92938152">
                      <w:marLeft w:val="0"/>
                      <w:marRight w:val="0"/>
                      <w:marTop w:val="0"/>
                      <w:marBottom w:val="0"/>
                      <w:divBdr>
                        <w:top w:val="none" w:sz="0" w:space="0" w:color="auto"/>
                        <w:left w:val="none" w:sz="0" w:space="0" w:color="auto"/>
                        <w:bottom w:val="none" w:sz="0" w:space="0" w:color="auto"/>
                        <w:right w:val="none" w:sz="0" w:space="0" w:color="auto"/>
                      </w:divBdr>
                    </w:div>
                  </w:divsChild>
                </w:div>
                <w:div w:id="42020825">
                  <w:marLeft w:val="0"/>
                  <w:marRight w:val="0"/>
                  <w:marTop w:val="0"/>
                  <w:marBottom w:val="0"/>
                  <w:divBdr>
                    <w:top w:val="none" w:sz="0" w:space="0" w:color="auto"/>
                    <w:left w:val="none" w:sz="0" w:space="0" w:color="auto"/>
                    <w:bottom w:val="none" w:sz="0" w:space="0" w:color="auto"/>
                    <w:right w:val="none" w:sz="0" w:space="0" w:color="auto"/>
                  </w:divBdr>
                  <w:divsChild>
                    <w:div w:id="25522521">
                      <w:marLeft w:val="0"/>
                      <w:marRight w:val="0"/>
                      <w:marTop w:val="0"/>
                      <w:marBottom w:val="0"/>
                      <w:divBdr>
                        <w:top w:val="none" w:sz="0" w:space="0" w:color="auto"/>
                        <w:left w:val="none" w:sz="0" w:space="0" w:color="auto"/>
                        <w:bottom w:val="none" w:sz="0" w:space="0" w:color="auto"/>
                        <w:right w:val="none" w:sz="0" w:space="0" w:color="auto"/>
                      </w:divBdr>
                    </w:div>
                  </w:divsChild>
                </w:div>
                <w:div w:id="43412384">
                  <w:marLeft w:val="0"/>
                  <w:marRight w:val="0"/>
                  <w:marTop w:val="0"/>
                  <w:marBottom w:val="0"/>
                  <w:divBdr>
                    <w:top w:val="none" w:sz="0" w:space="0" w:color="auto"/>
                    <w:left w:val="none" w:sz="0" w:space="0" w:color="auto"/>
                    <w:bottom w:val="none" w:sz="0" w:space="0" w:color="auto"/>
                    <w:right w:val="none" w:sz="0" w:space="0" w:color="auto"/>
                  </w:divBdr>
                  <w:divsChild>
                    <w:div w:id="1269462741">
                      <w:marLeft w:val="0"/>
                      <w:marRight w:val="0"/>
                      <w:marTop w:val="0"/>
                      <w:marBottom w:val="0"/>
                      <w:divBdr>
                        <w:top w:val="none" w:sz="0" w:space="0" w:color="auto"/>
                        <w:left w:val="none" w:sz="0" w:space="0" w:color="auto"/>
                        <w:bottom w:val="none" w:sz="0" w:space="0" w:color="auto"/>
                        <w:right w:val="none" w:sz="0" w:space="0" w:color="auto"/>
                      </w:divBdr>
                    </w:div>
                  </w:divsChild>
                </w:div>
                <w:div w:id="43607929">
                  <w:marLeft w:val="0"/>
                  <w:marRight w:val="0"/>
                  <w:marTop w:val="0"/>
                  <w:marBottom w:val="0"/>
                  <w:divBdr>
                    <w:top w:val="none" w:sz="0" w:space="0" w:color="auto"/>
                    <w:left w:val="none" w:sz="0" w:space="0" w:color="auto"/>
                    <w:bottom w:val="none" w:sz="0" w:space="0" w:color="auto"/>
                    <w:right w:val="none" w:sz="0" w:space="0" w:color="auto"/>
                  </w:divBdr>
                  <w:divsChild>
                    <w:div w:id="1866402883">
                      <w:marLeft w:val="0"/>
                      <w:marRight w:val="0"/>
                      <w:marTop w:val="0"/>
                      <w:marBottom w:val="0"/>
                      <w:divBdr>
                        <w:top w:val="none" w:sz="0" w:space="0" w:color="auto"/>
                        <w:left w:val="none" w:sz="0" w:space="0" w:color="auto"/>
                        <w:bottom w:val="none" w:sz="0" w:space="0" w:color="auto"/>
                        <w:right w:val="none" w:sz="0" w:space="0" w:color="auto"/>
                      </w:divBdr>
                    </w:div>
                  </w:divsChild>
                </w:div>
                <w:div w:id="44136837">
                  <w:marLeft w:val="0"/>
                  <w:marRight w:val="0"/>
                  <w:marTop w:val="0"/>
                  <w:marBottom w:val="0"/>
                  <w:divBdr>
                    <w:top w:val="none" w:sz="0" w:space="0" w:color="auto"/>
                    <w:left w:val="none" w:sz="0" w:space="0" w:color="auto"/>
                    <w:bottom w:val="none" w:sz="0" w:space="0" w:color="auto"/>
                    <w:right w:val="none" w:sz="0" w:space="0" w:color="auto"/>
                  </w:divBdr>
                  <w:divsChild>
                    <w:div w:id="2054843820">
                      <w:marLeft w:val="0"/>
                      <w:marRight w:val="0"/>
                      <w:marTop w:val="0"/>
                      <w:marBottom w:val="0"/>
                      <w:divBdr>
                        <w:top w:val="none" w:sz="0" w:space="0" w:color="auto"/>
                        <w:left w:val="none" w:sz="0" w:space="0" w:color="auto"/>
                        <w:bottom w:val="none" w:sz="0" w:space="0" w:color="auto"/>
                        <w:right w:val="none" w:sz="0" w:space="0" w:color="auto"/>
                      </w:divBdr>
                    </w:div>
                  </w:divsChild>
                </w:div>
                <w:div w:id="52704970">
                  <w:marLeft w:val="0"/>
                  <w:marRight w:val="0"/>
                  <w:marTop w:val="0"/>
                  <w:marBottom w:val="0"/>
                  <w:divBdr>
                    <w:top w:val="none" w:sz="0" w:space="0" w:color="auto"/>
                    <w:left w:val="none" w:sz="0" w:space="0" w:color="auto"/>
                    <w:bottom w:val="none" w:sz="0" w:space="0" w:color="auto"/>
                    <w:right w:val="none" w:sz="0" w:space="0" w:color="auto"/>
                  </w:divBdr>
                  <w:divsChild>
                    <w:div w:id="1585260460">
                      <w:marLeft w:val="0"/>
                      <w:marRight w:val="0"/>
                      <w:marTop w:val="0"/>
                      <w:marBottom w:val="0"/>
                      <w:divBdr>
                        <w:top w:val="none" w:sz="0" w:space="0" w:color="auto"/>
                        <w:left w:val="none" w:sz="0" w:space="0" w:color="auto"/>
                        <w:bottom w:val="none" w:sz="0" w:space="0" w:color="auto"/>
                        <w:right w:val="none" w:sz="0" w:space="0" w:color="auto"/>
                      </w:divBdr>
                    </w:div>
                  </w:divsChild>
                </w:div>
                <w:div w:id="80756321">
                  <w:marLeft w:val="0"/>
                  <w:marRight w:val="0"/>
                  <w:marTop w:val="0"/>
                  <w:marBottom w:val="0"/>
                  <w:divBdr>
                    <w:top w:val="none" w:sz="0" w:space="0" w:color="auto"/>
                    <w:left w:val="none" w:sz="0" w:space="0" w:color="auto"/>
                    <w:bottom w:val="none" w:sz="0" w:space="0" w:color="auto"/>
                    <w:right w:val="none" w:sz="0" w:space="0" w:color="auto"/>
                  </w:divBdr>
                  <w:divsChild>
                    <w:div w:id="1752240359">
                      <w:marLeft w:val="0"/>
                      <w:marRight w:val="0"/>
                      <w:marTop w:val="0"/>
                      <w:marBottom w:val="0"/>
                      <w:divBdr>
                        <w:top w:val="none" w:sz="0" w:space="0" w:color="auto"/>
                        <w:left w:val="none" w:sz="0" w:space="0" w:color="auto"/>
                        <w:bottom w:val="none" w:sz="0" w:space="0" w:color="auto"/>
                        <w:right w:val="none" w:sz="0" w:space="0" w:color="auto"/>
                      </w:divBdr>
                    </w:div>
                  </w:divsChild>
                </w:div>
                <w:div w:id="81999505">
                  <w:marLeft w:val="0"/>
                  <w:marRight w:val="0"/>
                  <w:marTop w:val="0"/>
                  <w:marBottom w:val="0"/>
                  <w:divBdr>
                    <w:top w:val="none" w:sz="0" w:space="0" w:color="auto"/>
                    <w:left w:val="none" w:sz="0" w:space="0" w:color="auto"/>
                    <w:bottom w:val="none" w:sz="0" w:space="0" w:color="auto"/>
                    <w:right w:val="none" w:sz="0" w:space="0" w:color="auto"/>
                  </w:divBdr>
                  <w:divsChild>
                    <w:div w:id="1158811289">
                      <w:marLeft w:val="0"/>
                      <w:marRight w:val="0"/>
                      <w:marTop w:val="0"/>
                      <w:marBottom w:val="0"/>
                      <w:divBdr>
                        <w:top w:val="none" w:sz="0" w:space="0" w:color="auto"/>
                        <w:left w:val="none" w:sz="0" w:space="0" w:color="auto"/>
                        <w:bottom w:val="none" w:sz="0" w:space="0" w:color="auto"/>
                        <w:right w:val="none" w:sz="0" w:space="0" w:color="auto"/>
                      </w:divBdr>
                    </w:div>
                  </w:divsChild>
                </w:div>
                <w:div w:id="88476084">
                  <w:marLeft w:val="0"/>
                  <w:marRight w:val="0"/>
                  <w:marTop w:val="0"/>
                  <w:marBottom w:val="0"/>
                  <w:divBdr>
                    <w:top w:val="none" w:sz="0" w:space="0" w:color="auto"/>
                    <w:left w:val="none" w:sz="0" w:space="0" w:color="auto"/>
                    <w:bottom w:val="none" w:sz="0" w:space="0" w:color="auto"/>
                    <w:right w:val="none" w:sz="0" w:space="0" w:color="auto"/>
                  </w:divBdr>
                  <w:divsChild>
                    <w:div w:id="486096597">
                      <w:marLeft w:val="0"/>
                      <w:marRight w:val="0"/>
                      <w:marTop w:val="0"/>
                      <w:marBottom w:val="0"/>
                      <w:divBdr>
                        <w:top w:val="none" w:sz="0" w:space="0" w:color="auto"/>
                        <w:left w:val="none" w:sz="0" w:space="0" w:color="auto"/>
                        <w:bottom w:val="none" w:sz="0" w:space="0" w:color="auto"/>
                        <w:right w:val="none" w:sz="0" w:space="0" w:color="auto"/>
                      </w:divBdr>
                    </w:div>
                  </w:divsChild>
                </w:div>
                <w:div w:id="108790548">
                  <w:marLeft w:val="0"/>
                  <w:marRight w:val="0"/>
                  <w:marTop w:val="0"/>
                  <w:marBottom w:val="0"/>
                  <w:divBdr>
                    <w:top w:val="none" w:sz="0" w:space="0" w:color="auto"/>
                    <w:left w:val="none" w:sz="0" w:space="0" w:color="auto"/>
                    <w:bottom w:val="none" w:sz="0" w:space="0" w:color="auto"/>
                    <w:right w:val="none" w:sz="0" w:space="0" w:color="auto"/>
                  </w:divBdr>
                  <w:divsChild>
                    <w:div w:id="1231840877">
                      <w:marLeft w:val="0"/>
                      <w:marRight w:val="0"/>
                      <w:marTop w:val="0"/>
                      <w:marBottom w:val="0"/>
                      <w:divBdr>
                        <w:top w:val="none" w:sz="0" w:space="0" w:color="auto"/>
                        <w:left w:val="none" w:sz="0" w:space="0" w:color="auto"/>
                        <w:bottom w:val="none" w:sz="0" w:space="0" w:color="auto"/>
                        <w:right w:val="none" w:sz="0" w:space="0" w:color="auto"/>
                      </w:divBdr>
                    </w:div>
                  </w:divsChild>
                </w:div>
                <w:div w:id="113058917">
                  <w:marLeft w:val="0"/>
                  <w:marRight w:val="0"/>
                  <w:marTop w:val="0"/>
                  <w:marBottom w:val="0"/>
                  <w:divBdr>
                    <w:top w:val="none" w:sz="0" w:space="0" w:color="auto"/>
                    <w:left w:val="none" w:sz="0" w:space="0" w:color="auto"/>
                    <w:bottom w:val="none" w:sz="0" w:space="0" w:color="auto"/>
                    <w:right w:val="none" w:sz="0" w:space="0" w:color="auto"/>
                  </w:divBdr>
                  <w:divsChild>
                    <w:div w:id="1335260762">
                      <w:marLeft w:val="0"/>
                      <w:marRight w:val="0"/>
                      <w:marTop w:val="0"/>
                      <w:marBottom w:val="0"/>
                      <w:divBdr>
                        <w:top w:val="none" w:sz="0" w:space="0" w:color="auto"/>
                        <w:left w:val="none" w:sz="0" w:space="0" w:color="auto"/>
                        <w:bottom w:val="none" w:sz="0" w:space="0" w:color="auto"/>
                        <w:right w:val="none" w:sz="0" w:space="0" w:color="auto"/>
                      </w:divBdr>
                    </w:div>
                  </w:divsChild>
                </w:div>
                <w:div w:id="115569449">
                  <w:marLeft w:val="0"/>
                  <w:marRight w:val="0"/>
                  <w:marTop w:val="0"/>
                  <w:marBottom w:val="0"/>
                  <w:divBdr>
                    <w:top w:val="none" w:sz="0" w:space="0" w:color="auto"/>
                    <w:left w:val="none" w:sz="0" w:space="0" w:color="auto"/>
                    <w:bottom w:val="none" w:sz="0" w:space="0" w:color="auto"/>
                    <w:right w:val="none" w:sz="0" w:space="0" w:color="auto"/>
                  </w:divBdr>
                  <w:divsChild>
                    <w:div w:id="1917126847">
                      <w:marLeft w:val="0"/>
                      <w:marRight w:val="0"/>
                      <w:marTop w:val="0"/>
                      <w:marBottom w:val="0"/>
                      <w:divBdr>
                        <w:top w:val="none" w:sz="0" w:space="0" w:color="auto"/>
                        <w:left w:val="none" w:sz="0" w:space="0" w:color="auto"/>
                        <w:bottom w:val="none" w:sz="0" w:space="0" w:color="auto"/>
                        <w:right w:val="none" w:sz="0" w:space="0" w:color="auto"/>
                      </w:divBdr>
                    </w:div>
                  </w:divsChild>
                </w:div>
                <w:div w:id="116337926">
                  <w:marLeft w:val="0"/>
                  <w:marRight w:val="0"/>
                  <w:marTop w:val="0"/>
                  <w:marBottom w:val="0"/>
                  <w:divBdr>
                    <w:top w:val="none" w:sz="0" w:space="0" w:color="auto"/>
                    <w:left w:val="none" w:sz="0" w:space="0" w:color="auto"/>
                    <w:bottom w:val="none" w:sz="0" w:space="0" w:color="auto"/>
                    <w:right w:val="none" w:sz="0" w:space="0" w:color="auto"/>
                  </w:divBdr>
                  <w:divsChild>
                    <w:div w:id="1444572998">
                      <w:marLeft w:val="0"/>
                      <w:marRight w:val="0"/>
                      <w:marTop w:val="0"/>
                      <w:marBottom w:val="0"/>
                      <w:divBdr>
                        <w:top w:val="none" w:sz="0" w:space="0" w:color="auto"/>
                        <w:left w:val="none" w:sz="0" w:space="0" w:color="auto"/>
                        <w:bottom w:val="none" w:sz="0" w:space="0" w:color="auto"/>
                        <w:right w:val="none" w:sz="0" w:space="0" w:color="auto"/>
                      </w:divBdr>
                    </w:div>
                  </w:divsChild>
                </w:div>
                <w:div w:id="128672881">
                  <w:marLeft w:val="0"/>
                  <w:marRight w:val="0"/>
                  <w:marTop w:val="0"/>
                  <w:marBottom w:val="0"/>
                  <w:divBdr>
                    <w:top w:val="none" w:sz="0" w:space="0" w:color="auto"/>
                    <w:left w:val="none" w:sz="0" w:space="0" w:color="auto"/>
                    <w:bottom w:val="none" w:sz="0" w:space="0" w:color="auto"/>
                    <w:right w:val="none" w:sz="0" w:space="0" w:color="auto"/>
                  </w:divBdr>
                  <w:divsChild>
                    <w:div w:id="208692858">
                      <w:marLeft w:val="0"/>
                      <w:marRight w:val="0"/>
                      <w:marTop w:val="0"/>
                      <w:marBottom w:val="0"/>
                      <w:divBdr>
                        <w:top w:val="none" w:sz="0" w:space="0" w:color="auto"/>
                        <w:left w:val="none" w:sz="0" w:space="0" w:color="auto"/>
                        <w:bottom w:val="none" w:sz="0" w:space="0" w:color="auto"/>
                        <w:right w:val="none" w:sz="0" w:space="0" w:color="auto"/>
                      </w:divBdr>
                    </w:div>
                  </w:divsChild>
                </w:div>
                <w:div w:id="129053533">
                  <w:marLeft w:val="0"/>
                  <w:marRight w:val="0"/>
                  <w:marTop w:val="0"/>
                  <w:marBottom w:val="0"/>
                  <w:divBdr>
                    <w:top w:val="none" w:sz="0" w:space="0" w:color="auto"/>
                    <w:left w:val="none" w:sz="0" w:space="0" w:color="auto"/>
                    <w:bottom w:val="none" w:sz="0" w:space="0" w:color="auto"/>
                    <w:right w:val="none" w:sz="0" w:space="0" w:color="auto"/>
                  </w:divBdr>
                  <w:divsChild>
                    <w:div w:id="1573468828">
                      <w:marLeft w:val="0"/>
                      <w:marRight w:val="0"/>
                      <w:marTop w:val="0"/>
                      <w:marBottom w:val="0"/>
                      <w:divBdr>
                        <w:top w:val="none" w:sz="0" w:space="0" w:color="auto"/>
                        <w:left w:val="none" w:sz="0" w:space="0" w:color="auto"/>
                        <w:bottom w:val="none" w:sz="0" w:space="0" w:color="auto"/>
                        <w:right w:val="none" w:sz="0" w:space="0" w:color="auto"/>
                      </w:divBdr>
                    </w:div>
                  </w:divsChild>
                </w:div>
                <w:div w:id="194121315">
                  <w:marLeft w:val="0"/>
                  <w:marRight w:val="0"/>
                  <w:marTop w:val="0"/>
                  <w:marBottom w:val="0"/>
                  <w:divBdr>
                    <w:top w:val="none" w:sz="0" w:space="0" w:color="auto"/>
                    <w:left w:val="none" w:sz="0" w:space="0" w:color="auto"/>
                    <w:bottom w:val="none" w:sz="0" w:space="0" w:color="auto"/>
                    <w:right w:val="none" w:sz="0" w:space="0" w:color="auto"/>
                  </w:divBdr>
                  <w:divsChild>
                    <w:div w:id="24255480">
                      <w:marLeft w:val="0"/>
                      <w:marRight w:val="0"/>
                      <w:marTop w:val="0"/>
                      <w:marBottom w:val="0"/>
                      <w:divBdr>
                        <w:top w:val="none" w:sz="0" w:space="0" w:color="auto"/>
                        <w:left w:val="none" w:sz="0" w:space="0" w:color="auto"/>
                        <w:bottom w:val="none" w:sz="0" w:space="0" w:color="auto"/>
                        <w:right w:val="none" w:sz="0" w:space="0" w:color="auto"/>
                      </w:divBdr>
                    </w:div>
                  </w:divsChild>
                </w:div>
                <w:div w:id="216404189">
                  <w:marLeft w:val="0"/>
                  <w:marRight w:val="0"/>
                  <w:marTop w:val="0"/>
                  <w:marBottom w:val="0"/>
                  <w:divBdr>
                    <w:top w:val="none" w:sz="0" w:space="0" w:color="auto"/>
                    <w:left w:val="none" w:sz="0" w:space="0" w:color="auto"/>
                    <w:bottom w:val="none" w:sz="0" w:space="0" w:color="auto"/>
                    <w:right w:val="none" w:sz="0" w:space="0" w:color="auto"/>
                  </w:divBdr>
                  <w:divsChild>
                    <w:div w:id="1770659859">
                      <w:marLeft w:val="0"/>
                      <w:marRight w:val="0"/>
                      <w:marTop w:val="0"/>
                      <w:marBottom w:val="0"/>
                      <w:divBdr>
                        <w:top w:val="none" w:sz="0" w:space="0" w:color="auto"/>
                        <w:left w:val="none" w:sz="0" w:space="0" w:color="auto"/>
                        <w:bottom w:val="none" w:sz="0" w:space="0" w:color="auto"/>
                        <w:right w:val="none" w:sz="0" w:space="0" w:color="auto"/>
                      </w:divBdr>
                    </w:div>
                  </w:divsChild>
                </w:div>
                <w:div w:id="229581862">
                  <w:marLeft w:val="0"/>
                  <w:marRight w:val="0"/>
                  <w:marTop w:val="0"/>
                  <w:marBottom w:val="0"/>
                  <w:divBdr>
                    <w:top w:val="none" w:sz="0" w:space="0" w:color="auto"/>
                    <w:left w:val="none" w:sz="0" w:space="0" w:color="auto"/>
                    <w:bottom w:val="none" w:sz="0" w:space="0" w:color="auto"/>
                    <w:right w:val="none" w:sz="0" w:space="0" w:color="auto"/>
                  </w:divBdr>
                  <w:divsChild>
                    <w:div w:id="1658336764">
                      <w:marLeft w:val="0"/>
                      <w:marRight w:val="0"/>
                      <w:marTop w:val="0"/>
                      <w:marBottom w:val="0"/>
                      <w:divBdr>
                        <w:top w:val="none" w:sz="0" w:space="0" w:color="auto"/>
                        <w:left w:val="none" w:sz="0" w:space="0" w:color="auto"/>
                        <w:bottom w:val="none" w:sz="0" w:space="0" w:color="auto"/>
                        <w:right w:val="none" w:sz="0" w:space="0" w:color="auto"/>
                      </w:divBdr>
                    </w:div>
                  </w:divsChild>
                </w:div>
                <w:div w:id="231087891">
                  <w:marLeft w:val="0"/>
                  <w:marRight w:val="0"/>
                  <w:marTop w:val="0"/>
                  <w:marBottom w:val="0"/>
                  <w:divBdr>
                    <w:top w:val="none" w:sz="0" w:space="0" w:color="auto"/>
                    <w:left w:val="none" w:sz="0" w:space="0" w:color="auto"/>
                    <w:bottom w:val="none" w:sz="0" w:space="0" w:color="auto"/>
                    <w:right w:val="none" w:sz="0" w:space="0" w:color="auto"/>
                  </w:divBdr>
                  <w:divsChild>
                    <w:div w:id="1792439081">
                      <w:marLeft w:val="0"/>
                      <w:marRight w:val="0"/>
                      <w:marTop w:val="0"/>
                      <w:marBottom w:val="0"/>
                      <w:divBdr>
                        <w:top w:val="none" w:sz="0" w:space="0" w:color="auto"/>
                        <w:left w:val="none" w:sz="0" w:space="0" w:color="auto"/>
                        <w:bottom w:val="none" w:sz="0" w:space="0" w:color="auto"/>
                        <w:right w:val="none" w:sz="0" w:space="0" w:color="auto"/>
                      </w:divBdr>
                    </w:div>
                  </w:divsChild>
                </w:div>
                <w:div w:id="247738134">
                  <w:marLeft w:val="0"/>
                  <w:marRight w:val="0"/>
                  <w:marTop w:val="0"/>
                  <w:marBottom w:val="0"/>
                  <w:divBdr>
                    <w:top w:val="none" w:sz="0" w:space="0" w:color="auto"/>
                    <w:left w:val="none" w:sz="0" w:space="0" w:color="auto"/>
                    <w:bottom w:val="none" w:sz="0" w:space="0" w:color="auto"/>
                    <w:right w:val="none" w:sz="0" w:space="0" w:color="auto"/>
                  </w:divBdr>
                  <w:divsChild>
                    <w:div w:id="807557063">
                      <w:marLeft w:val="0"/>
                      <w:marRight w:val="0"/>
                      <w:marTop w:val="0"/>
                      <w:marBottom w:val="0"/>
                      <w:divBdr>
                        <w:top w:val="none" w:sz="0" w:space="0" w:color="auto"/>
                        <w:left w:val="none" w:sz="0" w:space="0" w:color="auto"/>
                        <w:bottom w:val="none" w:sz="0" w:space="0" w:color="auto"/>
                        <w:right w:val="none" w:sz="0" w:space="0" w:color="auto"/>
                      </w:divBdr>
                    </w:div>
                  </w:divsChild>
                </w:div>
                <w:div w:id="247859104">
                  <w:marLeft w:val="0"/>
                  <w:marRight w:val="0"/>
                  <w:marTop w:val="0"/>
                  <w:marBottom w:val="0"/>
                  <w:divBdr>
                    <w:top w:val="none" w:sz="0" w:space="0" w:color="auto"/>
                    <w:left w:val="none" w:sz="0" w:space="0" w:color="auto"/>
                    <w:bottom w:val="none" w:sz="0" w:space="0" w:color="auto"/>
                    <w:right w:val="none" w:sz="0" w:space="0" w:color="auto"/>
                  </w:divBdr>
                  <w:divsChild>
                    <w:div w:id="1351182227">
                      <w:marLeft w:val="0"/>
                      <w:marRight w:val="0"/>
                      <w:marTop w:val="0"/>
                      <w:marBottom w:val="0"/>
                      <w:divBdr>
                        <w:top w:val="none" w:sz="0" w:space="0" w:color="auto"/>
                        <w:left w:val="none" w:sz="0" w:space="0" w:color="auto"/>
                        <w:bottom w:val="none" w:sz="0" w:space="0" w:color="auto"/>
                        <w:right w:val="none" w:sz="0" w:space="0" w:color="auto"/>
                      </w:divBdr>
                    </w:div>
                  </w:divsChild>
                </w:div>
                <w:div w:id="259412410">
                  <w:marLeft w:val="0"/>
                  <w:marRight w:val="0"/>
                  <w:marTop w:val="0"/>
                  <w:marBottom w:val="0"/>
                  <w:divBdr>
                    <w:top w:val="none" w:sz="0" w:space="0" w:color="auto"/>
                    <w:left w:val="none" w:sz="0" w:space="0" w:color="auto"/>
                    <w:bottom w:val="none" w:sz="0" w:space="0" w:color="auto"/>
                    <w:right w:val="none" w:sz="0" w:space="0" w:color="auto"/>
                  </w:divBdr>
                  <w:divsChild>
                    <w:div w:id="792552989">
                      <w:marLeft w:val="0"/>
                      <w:marRight w:val="0"/>
                      <w:marTop w:val="0"/>
                      <w:marBottom w:val="0"/>
                      <w:divBdr>
                        <w:top w:val="none" w:sz="0" w:space="0" w:color="auto"/>
                        <w:left w:val="none" w:sz="0" w:space="0" w:color="auto"/>
                        <w:bottom w:val="none" w:sz="0" w:space="0" w:color="auto"/>
                        <w:right w:val="none" w:sz="0" w:space="0" w:color="auto"/>
                      </w:divBdr>
                    </w:div>
                  </w:divsChild>
                </w:div>
                <w:div w:id="260337929">
                  <w:marLeft w:val="0"/>
                  <w:marRight w:val="0"/>
                  <w:marTop w:val="0"/>
                  <w:marBottom w:val="0"/>
                  <w:divBdr>
                    <w:top w:val="none" w:sz="0" w:space="0" w:color="auto"/>
                    <w:left w:val="none" w:sz="0" w:space="0" w:color="auto"/>
                    <w:bottom w:val="none" w:sz="0" w:space="0" w:color="auto"/>
                    <w:right w:val="none" w:sz="0" w:space="0" w:color="auto"/>
                  </w:divBdr>
                  <w:divsChild>
                    <w:div w:id="1798570355">
                      <w:marLeft w:val="0"/>
                      <w:marRight w:val="0"/>
                      <w:marTop w:val="0"/>
                      <w:marBottom w:val="0"/>
                      <w:divBdr>
                        <w:top w:val="none" w:sz="0" w:space="0" w:color="auto"/>
                        <w:left w:val="none" w:sz="0" w:space="0" w:color="auto"/>
                        <w:bottom w:val="none" w:sz="0" w:space="0" w:color="auto"/>
                        <w:right w:val="none" w:sz="0" w:space="0" w:color="auto"/>
                      </w:divBdr>
                    </w:div>
                  </w:divsChild>
                </w:div>
                <w:div w:id="264115945">
                  <w:marLeft w:val="0"/>
                  <w:marRight w:val="0"/>
                  <w:marTop w:val="0"/>
                  <w:marBottom w:val="0"/>
                  <w:divBdr>
                    <w:top w:val="none" w:sz="0" w:space="0" w:color="auto"/>
                    <w:left w:val="none" w:sz="0" w:space="0" w:color="auto"/>
                    <w:bottom w:val="none" w:sz="0" w:space="0" w:color="auto"/>
                    <w:right w:val="none" w:sz="0" w:space="0" w:color="auto"/>
                  </w:divBdr>
                  <w:divsChild>
                    <w:div w:id="1632513735">
                      <w:marLeft w:val="0"/>
                      <w:marRight w:val="0"/>
                      <w:marTop w:val="0"/>
                      <w:marBottom w:val="0"/>
                      <w:divBdr>
                        <w:top w:val="none" w:sz="0" w:space="0" w:color="auto"/>
                        <w:left w:val="none" w:sz="0" w:space="0" w:color="auto"/>
                        <w:bottom w:val="none" w:sz="0" w:space="0" w:color="auto"/>
                        <w:right w:val="none" w:sz="0" w:space="0" w:color="auto"/>
                      </w:divBdr>
                    </w:div>
                  </w:divsChild>
                </w:div>
                <w:div w:id="267203632">
                  <w:marLeft w:val="0"/>
                  <w:marRight w:val="0"/>
                  <w:marTop w:val="0"/>
                  <w:marBottom w:val="0"/>
                  <w:divBdr>
                    <w:top w:val="none" w:sz="0" w:space="0" w:color="auto"/>
                    <w:left w:val="none" w:sz="0" w:space="0" w:color="auto"/>
                    <w:bottom w:val="none" w:sz="0" w:space="0" w:color="auto"/>
                    <w:right w:val="none" w:sz="0" w:space="0" w:color="auto"/>
                  </w:divBdr>
                  <w:divsChild>
                    <w:div w:id="418867444">
                      <w:marLeft w:val="0"/>
                      <w:marRight w:val="0"/>
                      <w:marTop w:val="0"/>
                      <w:marBottom w:val="0"/>
                      <w:divBdr>
                        <w:top w:val="none" w:sz="0" w:space="0" w:color="auto"/>
                        <w:left w:val="none" w:sz="0" w:space="0" w:color="auto"/>
                        <w:bottom w:val="none" w:sz="0" w:space="0" w:color="auto"/>
                        <w:right w:val="none" w:sz="0" w:space="0" w:color="auto"/>
                      </w:divBdr>
                    </w:div>
                  </w:divsChild>
                </w:div>
                <w:div w:id="268247788">
                  <w:marLeft w:val="0"/>
                  <w:marRight w:val="0"/>
                  <w:marTop w:val="0"/>
                  <w:marBottom w:val="0"/>
                  <w:divBdr>
                    <w:top w:val="none" w:sz="0" w:space="0" w:color="auto"/>
                    <w:left w:val="none" w:sz="0" w:space="0" w:color="auto"/>
                    <w:bottom w:val="none" w:sz="0" w:space="0" w:color="auto"/>
                    <w:right w:val="none" w:sz="0" w:space="0" w:color="auto"/>
                  </w:divBdr>
                  <w:divsChild>
                    <w:div w:id="556474137">
                      <w:marLeft w:val="0"/>
                      <w:marRight w:val="0"/>
                      <w:marTop w:val="0"/>
                      <w:marBottom w:val="0"/>
                      <w:divBdr>
                        <w:top w:val="none" w:sz="0" w:space="0" w:color="auto"/>
                        <w:left w:val="none" w:sz="0" w:space="0" w:color="auto"/>
                        <w:bottom w:val="none" w:sz="0" w:space="0" w:color="auto"/>
                        <w:right w:val="none" w:sz="0" w:space="0" w:color="auto"/>
                      </w:divBdr>
                    </w:div>
                  </w:divsChild>
                </w:div>
                <w:div w:id="269318013">
                  <w:marLeft w:val="0"/>
                  <w:marRight w:val="0"/>
                  <w:marTop w:val="0"/>
                  <w:marBottom w:val="0"/>
                  <w:divBdr>
                    <w:top w:val="none" w:sz="0" w:space="0" w:color="auto"/>
                    <w:left w:val="none" w:sz="0" w:space="0" w:color="auto"/>
                    <w:bottom w:val="none" w:sz="0" w:space="0" w:color="auto"/>
                    <w:right w:val="none" w:sz="0" w:space="0" w:color="auto"/>
                  </w:divBdr>
                  <w:divsChild>
                    <w:div w:id="2024163941">
                      <w:marLeft w:val="0"/>
                      <w:marRight w:val="0"/>
                      <w:marTop w:val="0"/>
                      <w:marBottom w:val="0"/>
                      <w:divBdr>
                        <w:top w:val="none" w:sz="0" w:space="0" w:color="auto"/>
                        <w:left w:val="none" w:sz="0" w:space="0" w:color="auto"/>
                        <w:bottom w:val="none" w:sz="0" w:space="0" w:color="auto"/>
                        <w:right w:val="none" w:sz="0" w:space="0" w:color="auto"/>
                      </w:divBdr>
                    </w:div>
                  </w:divsChild>
                </w:div>
                <w:div w:id="271324091">
                  <w:marLeft w:val="0"/>
                  <w:marRight w:val="0"/>
                  <w:marTop w:val="0"/>
                  <w:marBottom w:val="0"/>
                  <w:divBdr>
                    <w:top w:val="none" w:sz="0" w:space="0" w:color="auto"/>
                    <w:left w:val="none" w:sz="0" w:space="0" w:color="auto"/>
                    <w:bottom w:val="none" w:sz="0" w:space="0" w:color="auto"/>
                    <w:right w:val="none" w:sz="0" w:space="0" w:color="auto"/>
                  </w:divBdr>
                  <w:divsChild>
                    <w:div w:id="715086201">
                      <w:marLeft w:val="0"/>
                      <w:marRight w:val="0"/>
                      <w:marTop w:val="0"/>
                      <w:marBottom w:val="0"/>
                      <w:divBdr>
                        <w:top w:val="none" w:sz="0" w:space="0" w:color="auto"/>
                        <w:left w:val="none" w:sz="0" w:space="0" w:color="auto"/>
                        <w:bottom w:val="none" w:sz="0" w:space="0" w:color="auto"/>
                        <w:right w:val="none" w:sz="0" w:space="0" w:color="auto"/>
                      </w:divBdr>
                    </w:div>
                  </w:divsChild>
                </w:div>
                <w:div w:id="276370539">
                  <w:marLeft w:val="0"/>
                  <w:marRight w:val="0"/>
                  <w:marTop w:val="0"/>
                  <w:marBottom w:val="0"/>
                  <w:divBdr>
                    <w:top w:val="none" w:sz="0" w:space="0" w:color="auto"/>
                    <w:left w:val="none" w:sz="0" w:space="0" w:color="auto"/>
                    <w:bottom w:val="none" w:sz="0" w:space="0" w:color="auto"/>
                    <w:right w:val="none" w:sz="0" w:space="0" w:color="auto"/>
                  </w:divBdr>
                  <w:divsChild>
                    <w:div w:id="483205132">
                      <w:marLeft w:val="0"/>
                      <w:marRight w:val="0"/>
                      <w:marTop w:val="0"/>
                      <w:marBottom w:val="0"/>
                      <w:divBdr>
                        <w:top w:val="none" w:sz="0" w:space="0" w:color="auto"/>
                        <w:left w:val="none" w:sz="0" w:space="0" w:color="auto"/>
                        <w:bottom w:val="none" w:sz="0" w:space="0" w:color="auto"/>
                        <w:right w:val="none" w:sz="0" w:space="0" w:color="auto"/>
                      </w:divBdr>
                    </w:div>
                  </w:divsChild>
                </w:div>
                <w:div w:id="282732633">
                  <w:marLeft w:val="0"/>
                  <w:marRight w:val="0"/>
                  <w:marTop w:val="0"/>
                  <w:marBottom w:val="0"/>
                  <w:divBdr>
                    <w:top w:val="none" w:sz="0" w:space="0" w:color="auto"/>
                    <w:left w:val="none" w:sz="0" w:space="0" w:color="auto"/>
                    <w:bottom w:val="none" w:sz="0" w:space="0" w:color="auto"/>
                    <w:right w:val="none" w:sz="0" w:space="0" w:color="auto"/>
                  </w:divBdr>
                  <w:divsChild>
                    <w:div w:id="1794977726">
                      <w:marLeft w:val="0"/>
                      <w:marRight w:val="0"/>
                      <w:marTop w:val="0"/>
                      <w:marBottom w:val="0"/>
                      <w:divBdr>
                        <w:top w:val="none" w:sz="0" w:space="0" w:color="auto"/>
                        <w:left w:val="none" w:sz="0" w:space="0" w:color="auto"/>
                        <w:bottom w:val="none" w:sz="0" w:space="0" w:color="auto"/>
                        <w:right w:val="none" w:sz="0" w:space="0" w:color="auto"/>
                      </w:divBdr>
                    </w:div>
                  </w:divsChild>
                </w:div>
                <w:div w:id="284428000">
                  <w:marLeft w:val="0"/>
                  <w:marRight w:val="0"/>
                  <w:marTop w:val="0"/>
                  <w:marBottom w:val="0"/>
                  <w:divBdr>
                    <w:top w:val="none" w:sz="0" w:space="0" w:color="auto"/>
                    <w:left w:val="none" w:sz="0" w:space="0" w:color="auto"/>
                    <w:bottom w:val="none" w:sz="0" w:space="0" w:color="auto"/>
                    <w:right w:val="none" w:sz="0" w:space="0" w:color="auto"/>
                  </w:divBdr>
                  <w:divsChild>
                    <w:div w:id="1646667572">
                      <w:marLeft w:val="0"/>
                      <w:marRight w:val="0"/>
                      <w:marTop w:val="0"/>
                      <w:marBottom w:val="0"/>
                      <w:divBdr>
                        <w:top w:val="none" w:sz="0" w:space="0" w:color="auto"/>
                        <w:left w:val="none" w:sz="0" w:space="0" w:color="auto"/>
                        <w:bottom w:val="none" w:sz="0" w:space="0" w:color="auto"/>
                        <w:right w:val="none" w:sz="0" w:space="0" w:color="auto"/>
                      </w:divBdr>
                    </w:div>
                  </w:divsChild>
                </w:div>
                <w:div w:id="287784407">
                  <w:marLeft w:val="0"/>
                  <w:marRight w:val="0"/>
                  <w:marTop w:val="0"/>
                  <w:marBottom w:val="0"/>
                  <w:divBdr>
                    <w:top w:val="none" w:sz="0" w:space="0" w:color="auto"/>
                    <w:left w:val="none" w:sz="0" w:space="0" w:color="auto"/>
                    <w:bottom w:val="none" w:sz="0" w:space="0" w:color="auto"/>
                    <w:right w:val="none" w:sz="0" w:space="0" w:color="auto"/>
                  </w:divBdr>
                  <w:divsChild>
                    <w:div w:id="773482347">
                      <w:marLeft w:val="0"/>
                      <w:marRight w:val="0"/>
                      <w:marTop w:val="0"/>
                      <w:marBottom w:val="0"/>
                      <w:divBdr>
                        <w:top w:val="none" w:sz="0" w:space="0" w:color="auto"/>
                        <w:left w:val="none" w:sz="0" w:space="0" w:color="auto"/>
                        <w:bottom w:val="none" w:sz="0" w:space="0" w:color="auto"/>
                        <w:right w:val="none" w:sz="0" w:space="0" w:color="auto"/>
                      </w:divBdr>
                    </w:div>
                  </w:divsChild>
                </w:div>
                <w:div w:id="289407019">
                  <w:marLeft w:val="0"/>
                  <w:marRight w:val="0"/>
                  <w:marTop w:val="0"/>
                  <w:marBottom w:val="0"/>
                  <w:divBdr>
                    <w:top w:val="none" w:sz="0" w:space="0" w:color="auto"/>
                    <w:left w:val="none" w:sz="0" w:space="0" w:color="auto"/>
                    <w:bottom w:val="none" w:sz="0" w:space="0" w:color="auto"/>
                    <w:right w:val="none" w:sz="0" w:space="0" w:color="auto"/>
                  </w:divBdr>
                  <w:divsChild>
                    <w:div w:id="1786189069">
                      <w:marLeft w:val="0"/>
                      <w:marRight w:val="0"/>
                      <w:marTop w:val="0"/>
                      <w:marBottom w:val="0"/>
                      <w:divBdr>
                        <w:top w:val="none" w:sz="0" w:space="0" w:color="auto"/>
                        <w:left w:val="none" w:sz="0" w:space="0" w:color="auto"/>
                        <w:bottom w:val="none" w:sz="0" w:space="0" w:color="auto"/>
                        <w:right w:val="none" w:sz="0" w:space="0" w:color="auto"/>
                      </w:divBdr>
                    </w:div>
                  </w:divsChild>
                </w:div>
                <w:div w:id="305739496">
                  <w:marLeft w:val="0"/>
                  <w:marRight w:val="0"/>
                  <w:marTop w:val="0"/>
                  <w:marBottom w:val="0"/>
                  <w:divBdr>
                    <w:top w:val="none" w:sz="0" w:space="0" w:color="auto"/>
                    <w:left w:val="none" w:sz="0" w:space="0" w:color="auto"/>
                    <w:bottom w:val="none" w:sz="0" w:space="0" w:color="auto"/>
                    <w:right w:val="none" w:sz="0" w:space="0" w:color="auto"/>
                  </w:divBdr>
                  <w:divsChild>
                    <w:div w:id="2061124480">
                      <w:marLeft w:val="0"/>
                      <w:marRight w:val="0"/>
                      <w:marTop w:val="0"/>
                      <w:marBottom w:val="0"/>
                      <w:divBdr>
                        <w:top w:val="none" w:sz="0" w:space="0" w:color="auto"/>
                        <w:left w:val="none" w:sz="0" w:space="0" w:color="auto"/>
                        <w:bottom w:val="none" w:sz="0" w:space="0" w:color="auto"/>
                        <w:right w:val="none" w:sz="0" w:space="0" w:color="auto"/>
                      </w:divBdr>
                    </w:div>
                  </w:divsChild>
                </w:div>
                <w:div w:id="318312774">
                  <w:marLeft w:val="0"/>
                  <w:marRight w:val="0"/>
                  <w:marTop w:val="0"/>
                  <w:marBottom w:val="0"/>
                  <w:divBdr>
                    <w:top w:val="none" w:sz="0" w:space="0" w:color="auto"/>
                    <w:left w:val="none" w:sz="0" w:space="0" w:color="auto"/>
                    <w:bottom w:val="none" w:sz="0" w:space="0" w:color="auto"/>
                    <w:right w:val="none" w:sz="0" w:space="0" w:color="auto"/>
                  </w:divBdr>
                  <w:divsChild>
                    <w:div w:id="915632163">
                      <w:marLeft w:val="0"/>
                      <w:marRight w:val="0"/>
                      <w:marTop w:val="0"/>
                      <w:marBottom w:val="0"/>
                      <w:divBdr>
                        <w:top w:val="none" w:sz="0" w:space="0" w:color="auto"/>
                        <w:left w:val="none" w:sz="0" w:space="0" w:color="auto"/>
                        <w:bottom w:val="none" w:sz="0" w:space="0" w:color="auto"/>
                        <w:right w:val="none" w:sz="0" w:space="0" w:color="auto"/>
                      </w:divBdr>
                    </w:div>
                  </w:divsChild>
                </w:div>
                <w:div w:id="320237912">
                  <w:marLeft w:val="0"/>
                  <w:marRight w:val="0"/>
                  <w:marTop w:val="0"/>
                  <w:marBottom w:val="0"/>
                  <w:divBdr>
                    <w:top w:val="none" w:sz="0" w:space="0" w:color="auto"/>
                    <w:left w:val="none" w:sz="0" w:space="0" w:color="auto"/>
                    <w:bottom w:val="none" w:sz="0" w:space="0" w:color="auto"/>
                    <w:right w:val="none" w:sz="0" w:space="0" w:color="auto"/>
                  </w:divBdr>
                  <w:divsChild>
                    <w:div w:id="2032031310">
                      <w:marLeft w:val="0"/>
                      <w:marRight w:val="0"/>
                      <w:marTop w:val="0"/>
                      <w:marBottom w:val="0"/>
                      <w:divBdr>
                        <w:top w:val="none" w:sz="0" w:space="0" w:color="auto"/>
                        <w:left w:val="none" w:sz="0" w:space="0" w:color="auto"/>
                        <w:bottom w:val="none" w:sz="0" w:space="0" w:color="auto"/>
                        <w:right w:val="none" w:sz="0" w:space="0" w:color="auto"/>
                      </w:divBdr>
                    </w:div>
                  </w:divsChild>
                </w:div>
                <w:div w:id="321856135">
                  <w:marLeft w:val="0"/>
                  <w:marRight w:val="0"/>
                  <w:marTop w:val="0"/>
                  <w:marBottom w:val="0"/>
                  <w:divBdr>
                    <w:top w:val="none" w:sz="0" w:space="0" w:color="auto"/>
                    <w:left w:val="none" w:sz="0" w:space="0" w:color="auto"/>
                    <w:bottom w:val="none" w:sz="0" w:space="0" w:color="auto"/>
                    <w:right w:val="none" w:sz="0" w:space="0" w:color="auto"/>
                  </w:divBdr>
                  <w:divsChild>
                    <w:div w:id="1071972649">
                      <w:marLeft w:val="0"/>
                      <w:marRight w:val="0"/>
                      <w:marTop w:val="0"/>
                      <w:marBottom w:val="0"/>
                      <w:divBdr>
                        <w:top w:val="none" w:sz="0" w:space="0" w:color="auto"/>
                        <w:left w:val="none" w:sz="0" w:space="0" w:color="auto"/>
                        <w:bottom w:val="none" w:sz="0" w:space="0" w:color="auto"/>
                        <w:right w:val="none" w:sz="0" w:space="0" w:color="auto"/>
                      </w:divBdr>
                    </w:div>
                  </w:divsChild>
                </w:div>
                <w:div w:id="373578241">
                  <w:marLeft w:val="0"/>
                  <w:marRight w:val="0"/>
                  <w:marTop w:val="0"/>
                  <w:marBottom w:val="0"/>
                  <w:divBdr>
                    <w:top w:val="none" w:sz="0" w:space="0" w:color="auto"/>
                    <w:left w:val="none" w:sz="0" w:space="0" w:color="auto"/>
                    <w:bottom w:val="none" w:sz="0" w:space="0" w:color="auto"/>
                    <w:right w:val="none" w:sz="0" w:space="0" w:color="auto"/>
                  </w:divBdr>
                  <w:divsChild>
                    <w:div w:id="821384896">
                      <w:marLeft w:val="0"/>
                      <w:marRight w:val="0"/>
                      <w:marTop w:val="0"/>
                      <w:marBottom w:val="0"/>
                      <w:divBdr>
                        <w:top w:val="none" w:sz="0" w:space="0" w:color="auto"/>
                        <w:left w:val="none" w:sz="0" w:space="0" w:color="auto"/>
                        <w:bottom w:val="none" w:sz="0" w:space="0" w:color="auto"/>
                        <w:right w:val="none" w:sz="0" w:space="0" w:color="auto"/>
                      </w:divBdr>
                    </w:div>
                  </w:divsChild>
                </w:div>
                <w:div w:id="379786223">
                  <w:marLeft w:val="0"/>
                  <w:marRight w:val="0"/>
                  <w:marTop w:val="0"/>
                  <w:marBottom w:val="0"/>
                  <w:divBdr>
                    <w:top w:val="none" w:sz="0" w:space="0" w:color="auto"/>
                    <w:left w:val="none" w:sz="0" w:space="0" w:color="auto"/>
                    <w:bottom w:val="none" w:sz="0" w:space="0" w:color="auto"/>
                    <w:right w:val="none" w:sz="0" w:space="0" w:color="auto"/>
                  </w:divBdr>
                  <w:divsChild>
                    <w:div w:id="617949404">
                      <w:marLeft w:val="0"/>
                      <w:marRight w:val="0"/>
                      <w:marTop w:val="0"/>
                      <w:marBottom w:val="0"/>
                      <w:divBdr>
                        <w:top w:val="none" w:sz="0" w:space="0" w:color="auto"/>
                        <w:left w:val="none" w:sz="0" w:space="0" w:color="auto"/>
                        <w:bottom w:val="none" w:sz="0" w:space="0" w:color="auto"/>
                        <w:right w:val="none" w:sz="0" w:space="0" w:color="auto"/>
                      </w:divBdr>
                    </w:div>
                  </w:divsChild>
                </w:div>
                <w:div w:id="389618662">
                  <w:marLeft w:val="0"/>
                  <w:marRight w:val="0"/>
                  <w:marTop w:val="0"/>
                  <w:marBottom w:val="0"/>
                  <w:divBdr>
                    <w:top w:val="none" w:sz="0" w:space="0" w:color="auto"/>
                    <w:left w:val="none" w:sz="0" w:space="0" w:color="auto"/>
                    <w:bottom w:val="none" w:sz="0" w:space="0" w:color="auto"/>
                    <w:right w:val="none" w:sz="0" w:space="0" w:color="auto"/>
                  </w:divBdr>
                  <w:divsChild>
                    <w:div w:id="383722255">
                      <w:marLeft w:val="0"/>
                      <w:marRight w:val="0"/>
                      <w:marTop w:val="0"/>
                      <w:marBottom w:val="0"/>
                      <w:divBdr>
                        <w:top w:val="none" w:sz="0" w:space="0" w:color="auto"/>
                        <w:left w:val="none" w:sz="0" w:space="0" w:color="auto"/>
                        <w:bottom w:val="none" w:sz="0" w:space="0" w:color="auto"/>
                        <w:right w:val="none" w:sz="0" w:space="0" w:color="auto"/>
                      </w:divBdr>
                    </w:div>
                  </w:divsChild>
                </w:div>
                <w:div w:id="397022001">
                  <w:marLeft w:val="0"/>
                  <w:marRight w:val="0"/>
                  <w:marTop w:val="0"/>
                  <w:marBottom w:val="0"/>
                  <w:divBdr>
                    <w:top w:val="none" w:sz="0" w:space="0" w:color="auto"/>
                    <w:left w:val="none" w:sz="0" w:space="0" w:color="auto"/>
                    <w:bottom w:val="none" w:sz="0" w:space="0" w:color="auto"/>
                    <w:right w:val="none" w:sz="0" w:space="0" w:color="auto"/>
                  </w:divBdr>
                  <w:divsChild>
                    <w:div w:id="380207060">
                      <w:marLeft w:val="0"/>
                      <w:marRight w:val="0"/>
                      <w:marTop w:val="0"/>
                      <w:marBottom w:val="0"/>
                      <w:divBdr>
                        <w:top w:val="none" w:sz="0" w:space="0" w:color="auto"/>
                        <w:left w:val="none" w:sz="0" w:space="0" w:color="auto"/>
                        <w:bottom w:val="none" w:sz="0" w:space="0" w:color="auto"/>
                        <w:right w:val="none" w:sz="0" w:space="0" w:color="auto"/>
                      </w:divBdr>
                    </w:div>
                  </w:divsChild>
                </w:div>
                <w:div w:id="412507247">
                  <w:marLeft w:val="0"/>
                  <w:marRight w:val="0"/>
                  <w:marTop w:val="0"/>
                  <w:marBottom w:val="0"/>
                  <w:divBdr>
                    <w:top w:val="none" w:sz="0" w:space="0" w:color="auto"/>
                    <w:left w:val="none" w:sz="0" w:space="0" w:color="auto"/>
                    <w:bottom w:val="none" w:sz="0" w:space="0" w:color="auto"/>
                    <w:right w:val="none" w:sz="0" w:space="0" w:color="auto"/>
                  </w:divBdr>
                  <w:divsChild>
                    <w:div w:id="2007316795">
                      <w:marLeft w:val="0"/>
                      <w:marRight w:val="0"/>
                      <w:marTop w:val="0"/>
                      <w:marBottom w:val="0"/>
                      <w:divBdr>
                        <w:top w:val="none" w:sz="0" w:space="0" w:color="auto"/>
                        <w:left w:val="none" w:sz="0" w:space="0" w:color="auto"/>
                        <w:bottom w:val="none" w:sz="0" w:space="0" w:color="auto"/>
                        <w:right w:val="none" w:sz="0" w:space="0" w:color="auto"/>
                      </w:divBdr>
                    </w:div>
                  </w:divsChild>
                </w:div>
                <w:div w:id="431973517">
                  <w:marLeft w:val="0"/>
                  <w:marRight w:val="0"/>
                  <w:marTop w:val="0"/>
                  <w:marBottom w:val="0"/>
                  <w:divBdr>
                    <w:top w:val="none" w:sz="0" w:space="0" w:color="auto"/>
                    <w:left w:val="none" w:sz="0" w:space="0" w:color="auto"/>
                    <w:bottom w:val="none" w:sz="0" w:space="0" w:color="auto"/>
                    <w:right w:val="none" w:sz="0" w:space="0" w:color="auto"/>
                  </w:divBdr>
                  <w:divsChild>
                    <w:div w:id="591623620">
                      <w:marLeft w:val="0"/>
                      <w:marRight w:val="0"/>
                      <w:marTop w:val="0"/>
                      <w:marBottom w:val="0"/>
                      <w:divBdr>
                        <w:top w:val="none" w:sz="0" w:space="0" w:color="auto"/>
                        <w:left w:val="none" w:sz="0" w:space="0" w:color="auto"/>
                        <w:bottom w:val="none" w:sz="0" w:space="0" w:color="auto"/>
                        <w:right w:val="none" w:sz="0" w:space="0" w:color="auto"/>
                      </w:divBdr>
                    </w:div>
                  </w:divsChild>
                </w:div>
                <w:div w:id="484124712">
                  <w:marLeft w:val="0"/>
                  <w:marRight w:val="0"/>
                  <w:marTop w:val="0"/>
                  <w:marBottom w:val="0"/>
                  <w:divBdr>
                    <w:top w:val="none" w:sz="0" w:space="0" w:color="auto"/>
                    <w:left w:val="none" w:sz="0" w:space="0" w:color="auto"/>
                    <w:bottom w:val="none" w:sz="0" w:space="0" w:color="auto"/>
                    <w:right w:val="none" w:sz="0" w:space="0" w:color="auto"/>
                  </w:divBdr>
                  <w:divsChild>
                    <w:div w:id="255287684">
                      <w:marLeft w:val="0"/>
                      <w:marRight w:val="0"/>
                      <w:marTop w:val="0"/>
                      <w:marBottom w:val="0"/>
                      <w:divBdr>
                        <w:top w:val="none" w:sz="0" w:space="0" w:color="auto"/>
                        <w:left w:val="none" w:sz="0" w:space="0" w:color="auto"/>
                        <w:bottom w:val="none" w:sz="0" w:space="0" w:color="auto"/>
                        <w:right w:val="none" w:sz="0" w:space="0" w:color="auto"/>
                      </w:divBdr>
                    </w:div>
                  </w:divsChild>
                </w:div>
                <w:div w:id="488133914">
                  <w:marLeft w:val="0"/>
                  <w:marRight w:val="0"/>
                  <w:marTop w:val="0"/>
                  <w:marBottom w:val="0"/>
                  <w:divBdr>
                    <w:top w:val="none" w:sz="0" w:space="0" w:color="auto"/>
                    <w:left w:val="none" w:sz="0" w:space="0" w:color="auto"/>
                    <w:bottom w:val="none" w:sz="0" w:space="0" w:color="auto"/>
                    <w:right w:val="none" w:sz="0" w:space="0" w:color="auto"/>
                  </w:divBdr>
                  <w:divsChild>
                    <w:div w:id="2123333301">
                      <w:marLeft w:val="0"/>
                      <w:marRight w:val="0"/>
                      <w:marTop w:val="0"/>
                      <w:marBottom w:val="0"/>
                      <w:divBdr>
                        <w:top w:val="none" w:sz="0" w:space="0" w:color="auto"/>
                        <w:left w:val="none" w:sz="0" w:space="0" w:color="auto"/>
                        <w:bottom w:val="none" w:sz="0" w:space="0" w:color="auto"/>
                        <w:right w:val="none" w:sz="0" w:space="0" w:color="auto"/>
                      </w:divBdr>
                    </w:div>
                  </w:divsChild>
                </w:div>
                <w:div w:id="544104844">
                  <w:marLeft w:val="0"/>
                  <w:marRight w:val="0"/>
                  <w:marTop w:val="0"/>
                  <w:marBottom w:val="0"/>
                  <w:divBdr>
                    <w:top w:val="none" w:sz="0" w:space="0" w:color="auto"/>
                    <w:left w:val="none" w:sz="0" w:space="0" w:color="auto"/>
                    <w:bottom w:val="none" w:sz="0" w:space="0" w:color="auto"/>
                    <w:right w:val="none" w:sz="0" w:space="0" w:color="auto"/>
                  </w:divBdr>
                  <w:divsChild>
                    <w:div w:id="6717129">
                      <w:marLeft w:val="0"/>
                      <w:marRight w:val="0"/>
                      <w:marTop w:val="0"/>
                      <w:marBottom w:val="0"/>
                      <w:divBdr>
                        <w:top w:val="none" w:sz="0" w:space="0" w:color="auto"/>
                        <w:left w:val="none" w:sz="0" w:space="0" w:color="auto"/>
                        <w:bottom w:val="none" w:sz="0" w:space="0" w:color="auto"/>
                        <w:right w:val="none" w:sz="0" w:space="0" w:color="auto"/>
                      </w:divBdr>
                    </w:div>
                  </w:divsChild>
                </w:div>
                <w:div w:id="562330230">
                  <w:marLeft w:val="0"/>
                  <w:marRight w:val="0"/>
                  <w:marTop w:val="0"/>
                  <w:marBottom w:val="0"/>
                  <w:divBdr>
                    <w:top w:val="none" w:sz="0" w:space="0" w:color="auto"/>
                    <w:left w:val="none" w:sz="0" w:space="0" w:color="auto"/>
                    <w:bottom w:val="none" w:sz="0" w:space="0" w:color="auto"/>
                    <w:right w:val="none" w:sz="0" w:space="0" w:color="auto"/>
                  </w:divBdr>
                  <w:divsChild>
                    <w:div w:id="926694652">
                      <w:marLeft w:val="0"/>
                      <w:marRight w:val="0"/>
                      <w:marTop w:val="0"/>
                      <w:marBottom w:val="0"/>
                      <w:divBdr>
                        <w:top w:val="none" w:sz="0" w:space="0" w:color="auto"/>
                        <w:left w:val="none" w:sz="0" w:space="0" w:color="auto"/>
                        <w:bottom w:val="none" w:sz="0" w:space="0" w:color="auto"/>
                        <w:right w:val="none" w:sz="0" w:space="0" w:color="auto"/>
                      </w:divBdr>
                    </w:div>
                  </w:divsChild>
                </w:div>
                <w:div w:id="564799612">
                  <w:marLeft w:val="0"/>
                  <w:marRight w:val="0"/>
                  <w:marTop w:val="0"/>
                  <w:marBottom w:val="0"/>
                  <w:divBdr>
                    <w:top w:val="none" w:sz="0" w:space="0" w:color="auto"/>
                    <w:left w:val="none" w:sz="0" w:space="0" w:color="auto"/>
                    <w:bottom w:val="none" w:sz="0" w:space="0" w:color="auto"/>
                    <w:right w:val="none" w:sz="0" w:space="0" w:color="auto"/>
                  </w:divBdr>
                  <w:divsChild>
                    <w:div w:id="980689730">
                      <w:marLeft w:val="0"/>
                      <w:marRight w:val="0"/>
                      <w:marTop w:val="0"/>
                      <w:marBottom w:val="0"/>
                      <w:divBdr>
                        <w:top w:val="none" w:sz="0" w:space="0" w:color="auto"/>
                        <w:left w:val="none" w:sz="0" w:space="0" w:color="auto"/>
                        <w:bottom w:val="none" w:sz="0" w:space="0" w:color="auto"/>
                        <w:right w:val="none" w:sz="0" w:space="0" w:color="auto"/>
                      </w:divBdr>
                    </w:div>
                  </w:divsChild>
                </w:div>
                <w:div w:id="566182420">
                  <w:marLeft w:val="0"/>
                  <w:marRight w:val="0"/>
                  <w:marTop w:val="0"/>
                  <w:marBottom w:val="0"/>
                  <w:divBdr>
                    <w:top w:val="none" w:sz="0" w:space="0" w:color="auto"/>
                    <w:left w:val="none" w:sz="0" w:space="0" w:color="auto"/>
                    <w:bottom w:val="none" w:sz="0" w:space="0" w:color="auto"/>
                    <w:right w:val="none" w:sz="0" w:space="0" w:color="auto"/>
                  </w:divBdr>
                  <w:divsChild>
                    <w:div w:id="1545826579">
                      <w:marLeft w:val="0"/>
                      <w:marRight w:val="0"/>
                      <w:marTop w:val="0"/>
                      <w:marBottom w:val="0"/>
                      <w:divBdr>
                        <w:top w:val="none" w:sz="0" w:space="0" w:color="auto"/>
                        <w:left w:val="none" w:sz="0" w:space="0" w:color="auto"/>
                        <w:bottom w:val="none" w:sz="0" w:space="0" w:color="auto"/>
                        <w:right w:val="none" w:sz="0" w:space="0" w:color="auto"/>
                      </w:divBdr>
                    </w:div>
                  </w:divsChild>
                </w:div>
                <w:div w:id="586768370">
                  <w:marLeft w:val="0"/>
                  <w:marRight w:val="0"/>
                  <w:marTop w:val="0"/>
                  <w:marBottom w:val="0"/>
                  <w:divBdr>
                    <w:top w:val="none" w:sz="0" w:space="0" w:color="auto"/>
                    <w:left w:val="none" w:sz="0" w:space="0" w:color="auto"/>
                    <w:bottom w:val="none" w:sz="0" w:space="0" w:color="auto"/>
                    <w:right w:val="none" w:sz="0" w:space="0" w:color="auto"/>
                  </w:divBdr>
                  <w:divsChild>
                    <w:div w:id="1711026400">
                      <w:marLeft w:val="0"/>
                      <w:marRight w:val="0"/>
                      <w:marTop w:val="0"/>
                      <w:marBottom w:val="0"/>
                      <w:divBdr>
                        <w:top w:val="none" w:sz="0" w:space="0" w:color="auto"/>
                        <w:left w:val="none" w:sz="0" w:space="0" w:color="auto"/>
                        <w:bottom w:val="none" w:sz="0" w:space="0" w:color="auto"/>
                        <w:right w:val="none" w:sz="0" w:space="0" w:color="auto"/>
                      </w:divBdr>
                    </w:div>
                  </w:divsChild>
                </w:div>
                <w:div w:id="601501198">
                  <w:marLeft w:val="0"/>
                  <w:marRight w:val="0"/>
                  <w:marTop w:val="0"/>
                  <w:marBottom w:val="0"/>
                  <w:divBdr>
                    <w:top w:val="none" w:sz="0" w:space="0" w:color="auto"/>
                    <w:left w:val="none" w:sz="0" w:space="0" w:color="auto"/>
                    <w:bottom w:val="none" w:sz="0" w:space="0" w:color="auto"/>
                    <w:right w:val="none" w:sz="0" w:space="0" w:color="auto"/>
                  </w:divBdr>
                  <w:divsChild>
                    <w:div w:id="332609371">
                      <w:marLeft w:val="0"/>
                      <w:marRight w:val="0"/>
                      <w:marTop w:val="0"/>
                      <w:marBottom w:val="0"/>
                      <w:divBdr>
                        <w:top w:val="none" w:sz="0" w:space="0" w:color="auto"/>
                        <w:left w:val="none" w:sz="0" w:space="0" w:color="auto"/>
                        <w:bottom w:val="none" w:sz="0" w:space="0" w:color="auto"/>
                        <w:right w:val="none" w:sz="0" w:space="0" w:color="auto"/>
                      </w:divBdr>
                    </w:div>
                  </w:divsChild>
                </w:div>
                <w:div w:id="610357721">
                  <w:marLeft w:val="0"/>
                  <w:marRight w:val="0"/>
                  <w:marTop w:val="0"/>
                  <w:marBottom w:val="0"/>
                  <w:divBdr>
                    <w:top w:val="none" w:sz="0" w:space="0" w:color="auto"/>
                    <w:left w:val="none" w:sz="0" w:space="0" w:color="auto"/>
                    <w:bottom w:val="none" w:sz="0" w:space="0" w:color="auto"/>
                    <w:right w:val="none" w:sz="0" w:space="0" w:color="auto"/>
                  </w:divBdr>
                  <w:divsChild>
                    <w:div w:id="509100891">
                      <w:marLeft w:val="0"/>
                      <w:marRight w:val="0"/>
                      <w:marTop w:val="0"/>
                      <w:marBottom w:val="0"/>
                      <w:divBdr>
                        <w:top w:val="none" w:sz="0" w:space="0" w:color="auto"/>
                        <w:left w:val="none" w:sz="0" w:space="0" w:color="auto"/>
                        <w:bottom w:val="none" w:sz="0" w:space="0" w:color="auto"/>
                        <w:right w:val="none" w:sz="0" w:space="0" w:color="auto"/>
                      </w:divBdr>
                    </w:div>
                  </w:divsChild>
                </w:div>
                <w:div w:id="613559016">
                  <w:marLeft w:val="0"/>
                  <w:marRight w:val="0"/>
                  <w:marTop w:val="0"/>
                  <w:marBottom w:val="0"/>
                  <w:divBdr>
                    <w:top w:val="none" w:sz="0" w:space="0" w:color="auto"/>
                    <w:left w:val="none" w:sz="0" w:space="0" w:color="auto"/>
                    <w:bottom w:val="none" w:sz="0" w:space="0" w:color="auto"/>
                    <w:right w:val="none" w:sz="0" w:space="0" w:color="auto"/>
                  </w:divBdr>
                  <w:divsChild>
                    <w:div w:id="1660159674">
                      <w:marLeft w:val="0"/>
                      <w:marRight w:val="0"/>
                      <w:marTop w:val="0"/>
                      <w:marBottom w:val="0"/>
                      <w:divBdr>
                        <w:top w:val="none" w:sz="0" w:space="0" w:color="auto"/>
                        <w:left w:val="none" w:sz="0" w:space="0" w:color="auto"/>
                        <w:bottom w:val="none" w:sz="0" w:space="0" w:color="auto"/>
                        <w:right w:val="none" w:sz="0" w:space="0" w:color="auto"/>
                      </w:divBdr>
                    </w:div>
                  </w:divsChild>
                </w:div>
                <w:div w:id="617184306">
                  <w:marLeft w:val="0"/>
                  <w:marRight w:val="0"/>
                  <w:marTop w:val="0"/>
                  <w:marBottom w:val="0"/>
                  <w:divBdr>
                    <w:top w:val="none" w:sz="0" w:space="0" w:color="auto"/>
                    <w:left w:val="none" w:sz="0" w:space="0" w:color="auto"/>
                    <w:bottom w:val="none" w:sz="0" w:space="0" w:color="auto"/>
                    <w:right w:val="none" w:sz="0" w:space="0" w:color="auto"/>
                  </w:divBdr>
                  <w:divsChild>
                    <w:div w:id="642782307">
                      <w:marLeft w:val="0"/>
                      <w:marRight w:val="0"/>
                      <w:marTop w:val="0"/>
                      <w:marBottom w:val="0"/>
                      <w:divBdr>
                        <w:top w:val="none" w:sz="0" w:space="0" w:color="auto"/>
                        <w:left w:val="none" w:sz="0" w:space="0" w:color="auto"/>
                        <w:bottom w:val="none" w:sz="0" w:space="0" w:color="auto"/>
                        <w:right w:val="none" w:sz="0" w:space="0" w:color="auto"/>
                      </w:divBdr>
                    </w:div>
                  </w:divsChild>
                </w:div>
                <w:div w:id="623384978">
                  <w:marLeft w:val="0"/>
                  <w:marRight w:val="0"/>
                  <w:marTop w:val="0"/>
                  <w:marBottom w:val="0"/>
                  <w:divBdr>
                    <w:top w:val="none" w:sz="0" w:space="0" w:color="auto"/>
                    <w:left w:val="none" w:sz="0" w:space="0" w:color="auto"/>
                    <w:bottom w:val="none" w:sz="0" w:space="0" w:color="auto"/>
                    <w:right w:val="none" w:sz="0" w:space="0" w:color="auto"/>
                  </w:divBdr>
                  <w:divsChild>
                    <w:div w:id="1828128085">
                      <w:marLeft w:val="0"/>
                      <w:marRight w:val="0"/>
                      <w:marTop w:val="0"/>
                      <w:marBottom w:val="0"/>
                      <w:divBdr>
                        <w:top w:val="none" w:sz="0" w:space="0" w:color="auto"/>
                        <w:left w:val="none" w:sz="0" w:space="0" w:color="auto"/>
                        <w:bottom w:val="none" w:sz="0" w:space="0" w:color="auto"/>
                        <w:right w:val="none" w:sz="0" w:space="0" w:color="auto"/>
                      </w:divBdr>
                    </w:div>
                  </w:divsChild>
                </w:div>
                <w:div w:id="630939887">
                  <w:marLeft w:val="0"/>
                  <w:marRight w:val="0"/>
                  <w:marTop w:val="0"/>
                  <w:marBottom w:val="0"/>
                  <w:divBdr>
                    <w:top w:val="none" w:sz="0" w:space="0" w:color="auto"/>
                    <w:left w:val="none" w:sz="0" w:space="0" w:color="auto"/>
                    <w:bottom w:val="none" w:sz="0" w:space="0" w:color="auto"/>
                    <w:right w:val="none" w:sz="0" w:space="0" w:color="auto"/>
                  </w:divBdr>
                  <w:divsChild>
                    <w:div w:id="1752702459">
                      <w:marLeft w:val="0"/>
                      <w:marRight w:val="0"/>
                      <w:marTop w:val="0"/>
                      <w:marBottom w:val="0"/>
                      <w:divBdr>
                        <w:top w:val="none" w:sz="0" w:space="0" w:color="auto"/>
                        <w:left w:val="none" w:sz="0" w:space="0" w:color="auto"/>
                        <w:bottom w:val="none" w:sz="0" w:space="0" w:color="auto"/>
                        <w:right w:val="none" w:sz="0" w:space="0" w:color="auto"/>
                      </w:divBdr>
                    </w:div>
                  </w:divsChild>
                </w:div>
                <w:div w:id="636450860">
                  <w:marLeft w:val="0"/>
                  <w:marRight w:val="0"/>
                  <w:marTop w:val="0"/>
                  <w:marBottom w:val="0"/>
                  <w:divBdr>
                    <w:top w:val="none" w:sz="0" w:space="0" w:color="auto"/>
                    <w:left w:val="none" w:sz="0" w:space="0" w:color="auto"/>
                    <w:bottom w:val="none" w:sz="0" w:space="0" w:color="auto"/>
                    <w:right w:val="none" w:sz="0" w:space="0" w:color="auto"/>
                  </w:divBdr>
                  <w:divsChild>
                    <w:div w:id="1634479852">
                      <w:marLeft w:val="0"/>
                      <w:marRight w:val="0"/>
                      <w:marTop w:val="0"/>
                      <w:marBottom w:val="0"/>
                      <w:divBdr>
                        <w:top w:val="none" w:sz="0" w:space="0" w:color="auto"/>
                        <w:left w:val="none" w:sz="0" w:space="0" w:color="auto"/>
                        <w:bottom w:val="none" w:sz="0" w:space="0" w:color="auto"/>
                        <w:right w:val="none" w:sz="0" w:space="0" w:color="auto"/>
                      </w:divBdr>
                    </w:div>
                  </w:divsChild>
                </w:div>
                <w:div w:id="650403158">
                  <w:marLeft w:val="0"/>
                  <w:marRight w:val="0"/>
                  <w:marTop w:val="0"/>
                  <w:marBottom w:val="0"/>
                  <w:divBdr>
                    <w:top w:val="none" w:sz="0" w:space="0" w:color="auto"/>
                    <w:left w:val="none" w:sz="0" w:space="0" w:color="auto"/>
                    <w:bottom w:val="none" w:sz="0" w:space="0" w:color="auto"/>
                    <w:right w:val="none" w:sz="0" w:space="0" w:color="auto"/>
                  </w:divBdr>
                  <w:divsChild>
                    <w:div w:id="938411803">
                      <w:marLeft w:val="0"/>
                      <w:marRight w:val="0"/>
                      <w:marTop w:val="0"/>
                      <w:marBottom w:val="0"/>
                      <w:divBdr>
                        <w:top w:val="none" w:sz="0" w:space="0" w:color="auto"/>
                        <w:left w:val="none" w:sz="0" w:space="0" w:color="auto"/>
                        <w:bottom w:val="none" w:sz="0" w:space="0" w:color="auto"/>
                        <w:right w:val="none" w:sz="0" w:space="0" w:color="auto"/>
                      </w:divBdr>
                    </w:div>
                  </w:divsChild>
                </w:div>
                <w:div w:id="659695111">
                  <w:marLeft w:val="0"/>
                  <w:marRight w:val="0"/>
                  <w:marTop w:val="0"/>
                  <w:marBottom w:val="0"/>
                  <w:divBdr>
                    <w:top w:val="none" w:sz="0" w:space="0" w:color="auto"/>
                    <w:left w:val="none" w:sz="0" w:space="0" w:color="auto"/>
                    <w:bottom w:val="none" w:sz="0" w:space="0" w:color="auto"/>
                    <w:right w:val="none" w:sz="0" w:space="0" w:color="auto"/>
                  </w:divBdr>
                  <w:divsChild>
                    <w:div w:id="404882660">
                      <w:marLeft w:val="0"/>
                      <w:marRight w:val="0"/>
                      <w:marTop w:val="0"/>
                      <w:marBottom w:val="0"/>
                      <w:divBdr>
                        <w:top w:val="none" w:sz="0" w:space="0" w:color="auto"/>
                        <w:left w:val="none" w:sz="0" w:space="0" w:color="auto"/>
                        <w:bottom w:val="none" w:sz="0" w:space="0" w:color="auto"/>
                        <w:right w:val="none" w:sz="0" w:space="0" w:color="auto"/>
                      </w:divBdr>
                    </w:div>
                  </w:divsChild>
                </w:div>
                <w:div w:id="662661721">
                  <w:marLeft w:val="0"/>
                  <w:marRight w:val="0"/>
                  <w:marTop w:val="0"/>
                  <w:marBottom w:val="0"/>
                  <w:divBdr>
                    <w:top w:val="none" w:sz="0" w:space="0" w:color="auto"/>
                    <w:left w:val="none" w:sz="0" w:space="0" w:color="auto"/>
                    <w:bottom w:val="none" w:sz="0" w:space="0" w:color="auto"/>
                    <w:right w:val="none" w:sz="0" w:space="0" w:color="auto"/>
                  </w:divBdr>
                  <w:divsChild>
                    <w:div w:id="916788400">
                      <w:marLeft w:val="0"/>
                      <w:marRight w:val="0"/>
                      <w:marTop w:val="0"/>
                      <w:marBottom w:val="0"/>
                      <w:divBdr>
                        <w:top w:val="none" w:sz="0" w:space="0" w:color="auto"/>
                        <w:left w:val="none" w:sz="0" w:space="0" w:color="auto"/>
                        <w:bottom w:val="none" w:sz="0" w:space="0" w:color="auto"/>
                        <w:right w:val="none" w:sz="0" w:space="0" w:color="auto"/>
                      </w:divBdr>
                    </w:div>
                  </w:divsChild>
                </w:div>
                <w:div w:id="675574853">
                  <w:marLeft w:val="0"/>
                  <w:marRight w:val="0"/>
                  <w:marTop w:val="0"/>
                  <w:marBottom w:val="0"/>
                  <w:divBdr>
                    <w:top w:val="none" w:sz="0" w:space="0" w:color="auto"/>
                    <w:left w:val="none" w:sz="0" w:space="0" w:color="auto"/>
                    <w:bottom w:val="none" w:sz="0" w:space="0" w:color="auto"/>
                    <w:right w:val="none" w:sz="0" w:space="0" w:color="auto"/>
                  </w:divBdr>
                  <w:divsChild>
                    <w:div w:id="854881059">
                      <w:marLeft w:val="0"/>
                      <w:marRight w:val="0"/>
                      <w:marTop w:val="0"/>
                      <w:marBottom w:val="0"/>
                      <w:divBdr>
                        <w:top w:val="none" w:sz="0" w:space="0" w:color="auto"/>
                        <w:left w:val="none" w:sz="0" w:space="0" w:color="auto"/>
                        <w:bottom w:val="none" w:sz="0" w:space="0" w:color="auto"/>
                        <w:right w:val="none" w:sz="0" w:space="0" w:color="auto"/>
                      </w:divBdr>
                    </w:div>
                  </w:divsChild>
                </w:div>
                <w:div w:id="675764636">
                  <w:marLeft w:val="0"/>
                  <w:marRight w:val="0"/>
                  <w:marTop w:val="0"/>
                  <w:marBottom w:val="0"/>
                  <w:divBdr>
                    <w:top w:val="none" w:sz="0" w:space="0" w:color="auto"/>
                    <w:left w:val="none" w:sz="0" w:space="0" w:color="auto"/>
                    <w:bottom w:val="none" w:sz="0" w:space="0" w:color="auto"/>
                    <w:right w:val="none" w:sz="0" w:space="0" w:color="auto"/>
                  </w:divBdr>
                  <w:divsChild>
                    <w:div w:id="842085290">
                      <w:marLeft w:val="0"/>
                      <w:marRight w:val="0"/>
                      <w:marTop w:val="0"/>
                      <w:marBottom w:val="0"/>
                      <w:divBdr>
                        <w:top w:val="none" w:sz="0" w:space="0" w:color="auto"/>
                        <w:left w:val="none" w:sz="0" w:space="0" w:color="auto"/>
                        <w:bottom w:val="none" w:sz="0" w:space="0" w:color="auto"/>
                        <w:right w:val="none" w:sz="0" w:space="0" w:color="auto"/>
                      </w:divBdr>
                    </w:div>
                  </w:divsChild>
                </w:div>
                <w:div w:id="694960599">
                  <w:marLeft w:val="0"/>
                  <w:marRight w:val="0"/>
                  <w:marTop w:val="0"/>
                  <w:marBottom w:val="0"/>
                  <w:divBdr>
                    <w:top w:val="none" w:sz="0" w:space="0" w:color="auto"/>
                    <w:left w:val="none" w:sz="0" w:space="0" w:color="auto"/>
                    <w:bottom w:val="none" w:sz="0" w:space="0" w:color="auto"/>
                    <w:right w:val="none" w:sz="0" w:space="0" w:color="auto"/>
                  </w:divBdr>
                  <w:divsChild>
                    <w:div w:id="547880994">
                      <w:marLeft w:val="0"/>
                      <w:marRight w:val="0"/>
                      <w:marTop w:val="0"/>
                      <w:marBottom w:val="0"/>
                      <w:divBdr>
                        <w:top w:val="none" w:sz="0" w:space="0" w:color="auto"/>
                        <w:left w:val="none" w:sz="0" w:space="0" w:color="auto"/>
                        <w:bottom w:val="none" w:sz="0" w:space="0" w:color="auto"/>
                        <w:right w:val="none" w:sz="0" w:space="0" w:color="auto"/>
                      </w:divBdr>
                    </w:div>
                  </w:divsChild>
                </w:div>
                <w:div w:id="711882471">
                  <w:marLeft w:val="0"/>
                  <w:marRight w:val="0"/>
                  <w:marTop w:val="0"/>
                  <w:marBottom w:val="0"/>
                  <w:divBdr>
                    <w:top w:val="none" w:sz="0" w:space="0" w:color="auto"/>
                    <w:left w:val="none" w:sz="0" w:space="0" w:color="auto"/>
                    <w:bottom w:val="none" w:sz="0" w:space="0" w:color="auto"/>
                    <w:right w:val="none" w:sz="0" w:space="0" w:color="auto"/>
                  </w:divBdr>
                  <w:divsChild>
                    <w:div w:id="1558274206">
                      <w:marLeft w:val="0"/>
                      <w:marRight w:val="0"/>
                      <w:marTop w:val="0"/>
                      <w:marBottom w:val="0"/>
                      <w:divBdr>
                        <w:top w:val="none" w:sz="0" w:space="0" w:color="auto"/>
                        <w:left w:val="none" w:sz="0" w:space="0" w:color="auto"/>
                        <w:bottom w:val="none" w:sz="0" w:space="0" w:color="auto"/>
                        <w:right w:val="none" w:sz="0" w:space="0" w:color="auto"/>
                      </w:divBdr>
                    </w:div>
                  </w:divsChild>
                </w:div>
                <w:div w:id="717046385">
                  <w:marLeft w:val="0"/>
                  <w:marRight w:val="0"/>
                  <w:marTop w:val="0"/>
                  <w:marBottom w:val="0"/>
                  <w:divBdr>
                    <w:top w:val="none" w:sz="0" w:space="0" w:color="auto"/>
                    <w:left w:val="none" w:sz="0" w:space="0" w:color="auto"/>
                    <w:bottom w:val="none" w:sz="0" w:space="0" w:color="auto"/>
                    <w:right w:val="none" w:sz="0" w:space="0" w:color="auto"/>
                  </w:divBdr>
                  <w:divsChild>
                    <w:div w:id="1726755704">
                      <w:marLeft w:val="0"/>
                      <w:marRight w:val="0"/>
                      <w:marTop w:val="0"/>
                      <w:marBottom w:val="0"/>
                      <w:divBdr>
                        <w:top w:val="none" w:sz="0" w:space="0" w:color="auto"/>
                        <w:left w:val="none" w:sz="0" w:space="0" w:color="auto"/>
                        <w:bottom w:val="none" w:sz="0" w:space="0" w:color="auto"/>
                        <w:right w:val="none" w:sz="0" w:space="0" w:color="auto"/>
                      </w:divBdr>
                    </w:div>
                  </w:divsChild>
                </w:div>
                <w:div w:id="730007314">
                  <w:marLeft w:val="0"/>
                  <w:marRight w:val="0"/>
                  <w:marTop w:val="0"/>
                  <w:marBottom w:val="0"/>
                  <w:divBdr>
                    <w:top w:val="none" w:sz="0" w:space="0" w:color="auto"/>
                    <w:left w:val="none" w:sz="0" w:space="0" w:color="auto"/>
                    <w:bottom w:val="none" w:sz="0" w:space="0" w:color="auto"/>
                    <w:right w:val="none" w:sz="0" w:space="0" w:color="auto"/>
                  </w:divBdr>
                  <w:divsChild>
                    <w:div w:id="146560437">
                      <w:marLeft w:val="0"/>
                      <w:marRight w:val="0"/>
                      <w:marTop w:val="0"/>
                      <w:marBottom w:val="0"/>
                      <w:divBdr>
                        <w:top w:val="none" w:sz="0" w:space="0" w:color="auto"/>
                        <w:left w:val="none" w:sz="0" w:space="0" w:color="auto"/>
                        <w:bottom w:val="none" w:sz="0" w:space="0" w:color="auto"/>
                        <w:right w:val="none" w:sz="0" w:space="0" w:color="auto"/>
                      </w:divBdr>
                    </w:div>
                  </w:divsChild>
                </w:div>
                <w:div w:id="731465548">
                  <w:marLeft w:val="0"/>
                  <w:marRight w:val="0"/>
                  <w:marTop w:val="0"/>
                  <w:marBottom w:val="0"/>
                  <w:divBdr>
                    <w:top w:val="none" w:sz="0" w:space="0" w:color="auto"/>
                    <w:left w:val="none" w:sz="0" w:space="0" w:color="auto"/>
                    <w:bottom w:val="none" w:sz="0" w:space="0" w:color="auto"/>
                    <w:right w:val="none" w:sz="0" w:space="0" w:color="auto"/>
                  </w:divBdr>
                  <w:divsChild>
                    <w:div w:id="244074055">
                      <w:marLeft w:val="0"/>
                      <w:marRight w:val="0"/>
                      <w:marTop w:val="0"/>
                      <w:marBottom w:val="0"/>
                      <w:divBdr>
                        <w:top w:val="none" w:sz="0" w:space="0" w:color="auto"/>
                        <w:left w:val="none" w:sz="0" w:space="0" w:color="auto"/>
                        <w:bottom w:val="none" w:sz="0" w:space="0" w:color="auto"/>
                        <w:right w:val="none" w:sz="0" w:space="0" w:color="auto"/>
                      </w:divBdr>
                    </w:div>
                  </w:divsChild>
                </w:div>
                <w:div w:id="733938104">
                  <w:marLeft w:val="0"/>
                  <w:marRight w:val="0"/>
                  <w:marTop w:val="0"/>
                  <w:marBottom w:val="0"/>
                  <w:divBdr>
                    <w:top w:val="none" w:sz="0" w:space="0" w:color="auto"/>
                    <w:left w:val="none" w:sz="0" w:space="0" w:color="auto"/>
                    <w:bottom w:val="none" w:sz="0" w:space="0" w:color="auto"/>
                    <w:right w:val="none" w:sz="0" w:space="0" w:color="auto"/>
                  </w:divBdr>
                  <w:divsChild>
                    <w:div w:id="916137477">
                      <w:marLeft w:val="0"/>
                      <w:marRight w:val="0"/>
                      <w:marTop w:val="0"/>
                      <w:marBottom w:val="0"/>
                      <w:divBdr>
                        <w:top w:val="none" w:sz="0" w:space="0" w:color="auto"/>
                        <w:left w:val="none" w:sz="0" w:space="0" w:color="auto"/>
                        <w:bottom w:val="none" w:sz="0" w:space="0" w:color="auto"/>
                        <w:right w:val="none" w:sz="0" w:space="0" w:color="auto"/>
                      </w:divBdr>
                    </w:div>
                  </w:divsChild>
                </w:div>
                <w:div w:id="750005195">
                  <w:marLeft w:val="0"/>
                  <w:marRight w:val="0"/>
                  <w:marTop w:val="0"/>
                  <w:marBottom w:val="0"/>
                  <w:divBdr>
                    <w:top w:val="none" w:sz="0" w:space="0" w:color="auto"/>
                    <w:left w:val="none" w:sz="0" w:space="0" w:color="auto"/>
                    <w:bottom w:val="none" w:sz="0" w:space="0" w:color="auto"/>
                    <w:right w:val="none" w:sz="0" w:space="0" w:color="auto"/>
                  </w:divBdr>
                  <w:divsChild>
                    <w:div w:id="1563520022">
                      <w:marLeft w:val="0"/>
                      <w:marRight w:val="0"/>
                      <w:marTop w:val="0"/>
                      <w:marBottom w:val="0"/>
                      <w:divBdr>
                        <w:top w:val="none" w:sz="0" w:space="0" w:color="auto"/>
                        <w:left w:val="none" w:sz="0" w:space="0" w:color="auto"/>
                        <w:bottom w:val="none" w:sz="0" w:space="0" w:color="auto"/>
                        <w:right w:val="none" w:sz="0" w:space="0" w:color="auto"/>
                      </w:divBdr>
                    </w:div>
                  </w:divsChild>
                </w:div>
                <w:div w:id="753866545">
                  <w:marLeft w:val="0"/>
                  <w:marRight w:val="0"/>
                  <w:marTop w:val="0"/>
                  <w:marBottom w:val="0"/>
                  <w:divBdr>
                    <w:top w:val="none" w:sz="0" w:space="0" w:color="auto"/>
                    <w:left w:val="none" w:sz="0" w:space="0" w:color="auto"/>
                    <w:bottom w:val="none" w:sz="0" w:space="0" w:color="auto"/>
                    <w:right w:val="none" w:sz="0" w:space="0" w:color="auto"/>
                  </w:divBdr>
                  <w:divsChild>
                    <w:div w:id="980428820">
                      <w:marLeft w:val="0"/>
                      <w:marRight w:val="0"/>
                      <w:marTop w:val="0"/>
                      <w:marBottom w:val="0"/>
                      <w:divBdr>
                        <w:top w:val="none" w:sz="0" w:space="0" w:color="auto"/>
                        <w:left w:val="none" w:sz="0" w:space="0" w:color="auto"/>
                        <w:bottom w:val="none" w:sz="0" w:space="0" w:color="auto"/>
                        <w:right w:val="none" w:sz="0" w:space="0" w:color="auto"/>
                      </w:divBdr>
                    </w:div>
                  </w:divsChild>
                </w:div>
                <w:div w:id="754060110">
                  <w:marLeft w:val="0"/>
                  <w:marRight w:val="0"/>
                  <w:marTop w:val="0"/>
                  <w:marBottom w:val="0"/>
                  <w:divBdr>
                    <w:top w:val="none" w:sz="0" w:space="0" w:color="auto"/>
                    <w:left w:val="none" w:sz="0" w:space="0" w:color="auto"/>
                    <w:bottom w:val="none" w:sz="0" w:space="0" w:color="auto"/>
                    <w:right w:val="none" w:sz="0" w:space="0" w:color="auto"/>
                  </w:divBdr>
                  <w:divsChild>
                    <w:div w:id="1947078348">
                      <w:marLeft w:val="0"/>
                      <w:marRight w:val="0"/>
                      <w:marTop w:val="0"/>
                      <w:marBottom w:val="0"/>
                      <w:divBdr>
                        <w:top w:val="none" w:sz="0" w:space="0" w:color="auto"/>
                        <w:left w:val="none" w:sz="0" w:space="0" w:color="auto"/>
                        <w:bottom w:val="none" w:sz="0" w:space="0" w:color="auto"/>
                        <w:right w:val="none" w:sz="0" w:space="0" w:color="auto"/>
                      </w:divBdr>
                    </w:div>
                  </w:divsChild>
                </w:div>
                <w:div w:id="755981862">
                  <w:marLeft w:val="0"/>
                  <w:marRight w:val="0"/>
                  <w:marTop w:val="0"/>
                  <w:marBottom w:val="0"/>
                  <w:divBdr>
                    <w:top w:val="none" w:sz="0" w:space="0" w:color="auto"/>
                    <w:left w:val="none" w:sz="0" w:space="0" w:color="auto"/>
                    <w:bottom w:val="none" w:sz="0" w:space="0" w:color="auto"/>
                    <w:right w:val="none" w:sz="0" w:space="0" w:color="auto"/>
                  </w:divBdr>
                  <w:divsChild>
                    <w:div w:id="1021972636">
                      <w:marLeft w:val="0"/>
                      <w:marRight w:val="0"/>
                      <w:marTop w:val="0"/>
                      <w:marBottom w:val="0"/>
                      <w:divBdr>
                        <w:top w:val="none" w:sz="0" w:space="0" w:color="auto"/>
                        <w:left w:val="none" w:sz="0" w:space="0" w:color="auto"/>
                        <w:bottom w:val="none" w:sz="0" w:space="0" w:color="auto"/>
                        <w:right w:val="none" w:sz="0" w:space="0" w:color="auto"/>
                      </w:divBdr>
                    </w:div>
                  </w:divsChild>
                </w:div>
                <w:div w:id="771896949">
                  <w:marLeft w:val="0"/>
                  <w:marRight w:val="0"/>
                  <w:marTop w:val="0"/>
                  <w:marBottom w:val="0"/>
                  <w:divBdr>
                    <w:top w:val="none" w:sz="0" w:space="0" w:color="auto"/>
                    <w:left w:val="none" w:sz="0" w:space="0" w:color="auto"/>
                    <w:bottom w:val="none" w:sz="0" w:space="0" w:color="auto"/>
                    <w:right w:val="none" w:sz="0" w:space="0" w:color="auto"/>
                  </w:divBdr>
                  <w:divsChild>
                    <w:div w:id="434714966">
                      <w:marLeft w:val="0"/>
                      <w:marRight w:val="0"/>
                      <w:marTop w:val="0"/>
                      <w:marBottom w:val="0"/>
                      <w:divBdr>
                        <w:top w:val="none" w:sz="0" w:space="0" w:color="auto"/>
                        <w:left w:val="none" w:sz="0" w:space="0" w:color="auto"/>
                        <w:bottom w:val="none" w:sz="0" w:space="0" w:color="auto"/>
                        <w:right w:val="none" w:sz="0" w:space="0" w:color="auto"/>
                      </w:divBdr>
                    </w:div>
                  </w:divsChild>
                </w:div>
                <w:div w:id="774328280">
                  <w:marLeft w:val="0"/>
                  <w:marRight w:val="0"/>
                  <w:marTop w:val="0"/>
                  <w:marBottom w:val="0"/>
                  <w:divBdr>
                    <w:top w:val="none" w:sz="0" w:space="0" w:color="auto"/>
                    <w:left w:val="none" w:sz="0" w:space="0" w:color="auto"/>
                    <w:bottom w:val="none" w:sz="0" w:space="0" w:color="auto"/>
                    <w:right w:val="none" w:sz="0" w:space="0" w:color="auto"/>
                  </w:divBdr>
                  <w:divsChild>
                    <w:div w:id="527990434">
                      <w:marLeft w:val="0"/>
                      <w:marRight w:val="0"/>
                      <w:marTop w:val="0"/>
                      <w:marBottom w:val="0"/>
                      <w:divBdr>
                        <w:top w:val="none" w:sz="0" w:space="0" w:color="auto"/>
                        <w:left w:val="none" w:sz="0" w:space="0" w:color="auto"/>
                        <w:bottom w:val="none" w:sz="0" w:space="0" w:color="auto"/>
                        <w:right w:val="none" w:sz="0" w:space="0" w:color="auto"/>
                      </w:divBdr>
                    </w:div>
                  </w:divsChild>
                </w:div>
                <w:div w:id="786654792">
                  <w:marLeft w:val="0"/>
                  <w:marRight w:val="0"/>
                  <w:marTop w:val="0"/>
                  <w:marBottom w:val="0"/>
                  <w:divBdr>
                    <w:top w:val="none" w:sz="0" w:space="0" w:color="auto"/>
                    <w:left w:val="none" w:sz="0" w:space="0" w:color="auto"/>
                    <w:bottom w:val="none" w:sz="0" w:space="0" w:color="auto"/>
                    <w:right w:val="none" w:sz="0" w:space="0" w:color="auto"/>
                  </w:divBdr>
                  <w:divsChild>
                    <w:div w:id="102506646">
                      <w:marLeft w:val="0"/>
                      <w:marRight w:val="0"/>
                      <w:marTop w:val="0"/>
                      <w:marBottom w:val="0"/>
                      <w:divBdr>
                        <w:top w:val="none" w:sz="0" w:space="0" w:color="auto"/>
                        <w:left w:val="none" w:sz="0" w:space="0" w:color="auto"/>
                        <w:bottom w:val="none" w:sz="0" w:space="0" w:color="auto"/>
                        <w:right w:val="none" w:sz="0" w:space="0" w:color="auto"/>
                      </w:divBdr>
                    </w:div>
                  </w:divsChild>
                </w:div>
                <w:div w:id="810633681">
                  <w:marLeft w:val="0"/>
                  <w:marRight w:val="0"/>
                  <w:marTop w:val="0"/>
                  <w:marBottom w:val="0"/>
                  <w:divBdr>
                    <w:top w:val="none" w:sz="0" w:space="0" w:color="auto"/>
                    <w:left w:val="none" w:sz="0" w:space="0" w:color="auto"/>
                    <w:bottom w:val="none" w:sz="0" w:space="0" w:color="auto"/>
                    <w:right w:val="none" w:sz="0" w:space="0" w:color="auto"/>
                  </w:divBdr>
                  <w:divsChild>
                    <w:div w:id="940838090">
                      <w:marLeft w:val="0"/>
                      <w:marRight w:val="0"/>
                      <w:marTop w:val="0"/>
                      <w:marBottom w:val="0"/>
                      <w:divBdr>
                        <w:top w:val="none" w:sz="0" w:space="0" w:color="auto"/>
                        <w:left w:val="none" w:sz="0" w:space="0" w:color="auto"/>
                        <w:bottom w:val="none" w:sz="0" w:space="0" w:color="auto"/>
                        <w:right w:val="none" w:sz="0" w:space="0" w:color="auto"/>
                      </w:divBdr>
                    </w:div>
                  </w:divsChild>
                </w:div>
                <w:div w:id="821845653">
                  <w:marLeft w:val="0"/>
                  <w:marRight w:val="0"/>
                  <w:marTop w:val="0"/>
                  <w:marBottom w:val="0"/>
                  <w:divBdr>
                    <w:top w:val="none" w:sz="0" w:space="0" w:color="auto"/>
                    <w:left w:val="none" w:sz="0" w:space="0" w:color="auto"/>
                    <w:bottom w:val="none" w:sz="0" w:space="0" w:color="auto"/>
                    <w:right w:val="none" w:sz="0" w:space="0" w:color="auto"/>
                  </w:divBdr>
                  <w:divsChild>
                    <w:div w:id="2134129906">
                      <w:marLeft w:val="0"/>
                      <w:marRight w:val="0"/>
                      <w:marTop w:val="0"/>
                      <w:marBottom w:val="0"/>
                      <w:divBdr>
                        <w:top w:val="none" w:sz="0" w:space="0" w:color="auto"/>
                        <w:left w:val="none" w:sz="0" w:space="0" w:color="auto"/>
                        <w:bottom w:val="none" w:sz="0" w:space="0" w:color="auto"/>
                        <w:right w:val="none" w:sz="0" w:space="0" w:color="auto"/>
                      </w:divBdr>
                    </w:div>
                  </w:divsChild>
                </w:div>
                <w:div w:id="826703842">
                  <w:marLeft w:val="0"/>
                  <w:marRight w:val="0"/>
                  <w:marTop w:val="0"/>
                  <w:marBottom w:val="0"/>
                  <w:divBdr>
                    <w:top w:val="none" w:sz="0" w:space="0" w:color="auto"/>
                    <w:left w:val="none" w:sz="0" w:space="0" w:color="auto"/>
                    <w:bottom w:val="none" w:sz="0" w:space="0" w:color="auto"/>
                    <w:right w:val="none" w:sz="0" w:space="0" w:color="auto"/>
                  </w:divBdr>
                  <w:divsChild>
                    <w:div w:id="111050749">
                      <w:marLeft w:val="0"/>
                      <w:marRight w:val="0"/>
                      <w:marTop w:val="0"/>
                      <w:marBottom w:val="0"/>
                      <w:divBdr>
                        <w:top w:val="none" w:sz="0" w:space="0" w:color="auto"/>
                        <w:left w:val="none" w:sz="0" w:space="0" w:color="auto"/>
                        <w:bottom w:val="none" w:sz="0" w:space="0" w:color="auto"/>
                        <w:right w:val="none" w:sz="0" w:space="0" w:color="auto"/>
                      </w:divBdr>
                    </w:div>
                  </w:divsChild>
                </w:div>
                <w:div w:id="828445423">
                  <w:marLeft w:val="0"/>
                  <w:marRight w:val="0"/>
                  <w:marTop w:val="0"/>
                  <w:marBottom w:val="0"/>
                  <w:divBdr>
                    <w:top w:val="none" w:sz="0" w:space="0" w:color="auto"/>
                    <w:left w:val="none" w:sz="0" w:space="0" w:color="auto"/>
                    <w:bottom w:val="none" w:sz="0" w:space="0" w:color="auto"/>
                    <w:right w:val="none" w:sz="0" w:space="0" w:color="auto"/>
                  </w:divBdr>
                  <w:divsChild>
                    <w:div w:id="1525752589">
                      <w:marLeft w:val="0"/>
                      <w:marRight w:val="0"/>
                      <w:marTop w:val="0"/>
                      <w:marBottom w:val="0"/>
                      <w:divBdr>
                        <w:top w:val="none" w:sz="0" w:space="0" w:color="auto"/>
                        <w:left w:val="none" w:sz="0" w:space="0" w:color="auto"/>
                        <w:bottom w:val="none" w:sz="0" w:space="0" w:color="auto"/>
                        <w:right w:val="none" w:sz="0" w:space="0" w:color="auto"/>
                      </w:divBdr>
                    </w:div>
                  </w:divsChild>
                </w:div>
                <w:div w:id="866984508">
                  <w:marLeft w:val="0"/>
                  <w:marRight w:val="0"/>
                  <w:marTop w:val="0"/>
                  <w:marBottom w:val="0"/>
                  <w:divBdr>
                    <w:top w:val="none" w:sz="0" w:space="0" w:color="auto"/>
                    <w:left w:val="none" w:sz="0" w:space="0" w:color="auto"/>
                    <w:bottom w:val="none" w:sz="0" w:space="0" w:color="auto"/>
                    <w:right w:val="none" w:sz="0" w:space="0" w:color="auto"/>
                  </w:divBdr>
                  <w:divsChild>
                    <w:div w:id="1975141138">
                      <w:marLeft w:val="0"/>
                      <w:marRight w:val="0"/>
                      <w:marTop w:val="0"/>
                      <w:marBottom w:val="0"/>
                      <w:divBdr>
                        <w:top w:val="none" w:sz="0" w:space="0" w:color="auto"/>
                        <w:left w:val="none" w:sz="0" w:space="0" w:color="auto"/>
                        <w:bottom w:val="none" w:sz="0" w:space="0" w:color="auto"/>
                        <w:right w:val="none" w:sz="0" w:space="0" w:color="auto"/>
                      </w:divBdr>
                    </w:div>
                  </w:divsChild>
                </w:div>
                <w:div w:id="872308995">
                  <w:marLeft w:val="0"/>
                  <w:marRight w:val="0"/>
                  <w:marTop w:val="0"/>
                  <w:marBottom w:val="0"/>
                  <w:divBdr>
                    <w:top w:val="none" w:sz="0" w:space="0" w:color="auto"/>
                    <w:left w:val="none" w:sz="0" w:space="0" w:color="auto"/>
                    <w:bottom w:val="none" w:sz="0" w:space="0" w:color="auto"/>
                    <w:right w:val="none" w:sz="0" w:space="0" w:color="auto"/>
                  </w:divBdr>
                  <w:divsChild>
                    <w:div w:id="685903347">
                      <w:marLeft w:val="0"/>
                      <w:marRight w:val="0"/>
                      <w:marTop w:val="0"/>
                      <w:marBottom w:val="0"/>
                      <w:divBdr>
                        <w:top w:val="none" w:sz="0" w:space="0" w:color="auto"/>
                        <w:left w:val="none" w:sz="0" w:space="0" w:color="auto"/>
                        <w:bottom w:val="none" w:sz="0" w:space="0" w:color="auto"/>
                        <w:right w:val="none" w:sz="0" w:space="0" w:color="auto"/>
                      </w:divBdr>
                    </w:div>
                  </w:divsChild>
                </w:div>
                <w:div w:id="891383300">
                  <w:marLeft w:val="0"/>
                  <w:marRight w:val="0"/>
                  <w:marTop w:val="0"/>
                  <w:marBottom w:val="0"/>
                  <w:divBdr>
                    <w:top w:val="none" w:sz="0" w:space="0" w:color="auto"/>
                    <w:left w:val="none" w:sz="0" w:space="0" w:color="auto"/>
                    <w:bottom w:val="none" w:sz="0" w:space="0" w:color="auto"/>
                    <w:right w:val="none" w:sz="0" w:space="0" w:color="auto"/>
                  </w:divBdr>
                  <w:divsChild>
                    <w:div w:id="487478286">
                      <w:marLeft w:val="0"/>
                      <w:marRight w:val="0"/>
                      <w:marTop w:val="0"/>
                      <w:marBottom w:val="0"/>
                      <w:divBdr>
                        <w:top w:val="none" w:sz="0" w:space="0" w:color="auto"/>
                        <w:left w:val="none" w:sz="0" w:space="0" w:color="auto"/>
                        <w:bottom w:val="none" w:sz="0" w:space="0" w:color="auto"/>
                        <w:right w:val="none" w:sz="0" w:space="0" w:color="auto"/>
                      </w:divBdr>
                    </w:div>
                  </w:divsChild>
                </w:div>
                <w:div w:id="897279131">
                  <w:marLeft w:val="0"/>
                  <w:marRight w:val="0"/>
                  <w:marTop w:val="0"/>
                  <w:marBottom w:val="0"/>
                  <w:divBdr>
                    <w:top w:val="none" w:sz="0" w:space="0" w:color="auto"/>
                    <w:left w:val="none" w:sz="0" w:space="0" w:color="auto"/>
                    <w:bottom w:val="none" w:sz="0" w:space="0" w:color="auto"/>
                    <w:right w:val="none" w:sz="0" w:space="0" w:color="auto"/>
                  </w:divBdr>
                  <w:divsChild>
                    <w:div w:id="622271805">
                      <w:marLeft w:val="0"/>
                      <w:marRight w:val="0"/>
                      <w:marTop w:val="0"/>
                      <w:marBottom w:val="0"/>
                      <w:divBdr>
                        <w:top w:val="none" w:sz="0" w:space="0" w:color="auto"/>
                        <w:left w:val="none" w:sz="0" w:space="0" w:color="auto"/>
                        <w:bottom w:val="none" w:sz="0" w:space="0" w:color="auto"/>
                        <w:right w:val="none" w:sz="0" w:space="0" w:color="auto"/>
                      </w:divBdr>
                    </w:div>
                  </w:divsChild>
                </w:div>
                <w:div w:id="901017781">
                  <w:marLeft w:val="0"/>
                  <w:marRight w:val="0"/>
                  <w:marTop w:val="0"/>
                  <w:marBottom w:val="0"/>
                  <w:divBdr>
                    <w:top w:val="none" w:sz="0" w:space="0" w:color="auto"/>
                    <w:left w:val="none" w:sz="0" w:space="0" w:color="auto"/>
                    <w:bottom w:val="none" w:sz="0" w:space="0" w:color="auto"/>
                    <w:right w:val="none" w:sz="0" w:space="0" w:color="auto"/>
                  </w:divBdr>
                  <w:divsChild>
                    <w:div w:id="1520119092">
                      <w:marLeft w:val="0"/>
                      <w:marRight w:val="0"/>
                      <w:marTop w:val="0"/>
                      <w:marBottom w:val="0"/>
                      <w:divBdr>
                        <w:top w:val="none" w:sz="0" w:space="0" w:color="auto"/>
                        <w:left w:val="none" w:sz="0" w:space="0" w:color="auto"/>
                        <w:bottom w:val="none" w:sz="0" w:space="0" w:color="auto"/>
                        <w:right w:val="none" w:sz="0" w:space="0" w:color="auto"/>
                      </w:divBdr>
                    </w:div>
                  </w:divsChild>
                </w:div>
                <w:div w:id="907501889">
                  <w:marLeft w:val="0"/>
                  <w:marRight w:val="0"/>
                  <w:marTop w:val="0"/>
                  <w:marBottom w:val="0"/>
                  <w:divBdr>
                    <w:top w:val="none" w:sz="0" w:space="0" w:color="auto"/>
                    <w:left w:val="none" w:sz="0" w:space="0" w:color="auto"/>
                    <w:bottom w:val="none" w:sz="0" w:space="0" w:color="auto"/>
                    <w:right w:val="none" w:sz="0" w:space="0" w:color="auto"/>
                  </w:divBdr>
                  <w:divsChild>
                    <w:div w:id="1560824912">
                      <w:marLeft w:val="0"/>
                      <w:marRight w:val="0"/>
                      <w:marTop w:val="0"/>
                      <w:marBottom w:val="0"/>
                      <w:divBdr>
                        <w:top w:val="none" w:sz="0" w:space="0" w:color="auto"/>
                        <w:left w:val="none" w:sz="0" w:space="0" w:color="auto"/>
                        <w:bottom w:val="none" w:sz="0" w:space="0" w:color="auto"/>
                        <w:right w:val="none" w:sz="0" w:space="0" w:color="auto"/>
                      </w:divBdr>
                    </w:div>
                  </w:divsChild>
                </w:div>
                <w:div w:id="908467160">
                  <w:marLeft w:val="0"/>
                  <w:marRight w:val="0"/>
                  <w:marTop w:val="0"/>
                  <w:marBottom w:val="0"/>
                  <w:divBdr>
                    <w:top w:val="none" w:sz="0" w:space="0" w:color="auto"/>
                    <w:left w:val="none" w:sz="0" w:space="0" w:color="auto"/>
                    <w:bottom w:val="none" w:sz="0" w:space="0" w:color="auto"/>
                    <w:right w:val="none" w:sz="0" w:space="0" w:color="auto"/>
                  </w:divBdr>
                  <w:divsChild>
                    <w:div w:id="1368680350">
                      <w:marLeft w:val="0"/>
                      <w:marRight w:val="0"/>
                      <w:marTop w:val="0"/>
                      <w:marBottom w:val="0"/>
                      <w:divBdr>
                        <w:top w:val="none" w:sz="0" w:space="0" w:color="auto"/>
                        <w:left w:val="none" w:sz="0" w:space="0" w:color="auto"/>
                        <w:bottom w:val="none" w:sz="0" w:space="0" w:color="auto"/>
                        <w:right w:val="none" w:sz="0" w:space="0" w:color="auto"/>
                      </w:divBdr>
                    </w:div>
                  </w:divsChild>
                </w:div>
                <w:div w:id="931470772">
                  <w:marLeft w:val="0"/>
                  <w:marRight w:val="0"/>
                  <w:marTop w:val="0"/>
                  <w:marBottom w:val="0"/>
                  <w:divBdr>
                    <w:top w:val="none" w:sz="0" w:space="0" w:color="auto"/>
                    <w:left w:val="none" w:sz="0" w:space="0" w:color="auto"/>
                    <w:bottom w:val="none" w:sz="0" w:space="0" w:color="auto"/>
                    <w:right w:val="none" w:sz="0" w:space="0" w:color="auto"/>
                  </w:divBdr>
                  <w:divsChild>
                    <w:div w:id="2007853161">
                      <w:marLeft w:val="0"/>
                      <w:marRight w:val="0"/>
                      <w:marTop w:val="0"/>
                      <w:marBottom w:val="0"/>
                      <w:divBdr>
                        <w:top w:val="none" w:sz="0" w:space="0" w:color="auto"/>
                        <w:left w:val="none" w:sz="0" w:space="0" w:color="auto"/>
                        <w:bottom w:val="none" w:sz="0" w:space="0" w:color="auto"/>
                        <w:right w:val="none" w:sz="0" w:space="0" w:color="auto"/>
                      </w:divBdr>
                    </w:div>
                  </w:divsChild>
                </w:div>
                <w:div w:id="942036996">
                  <w:marLeft w:val="0"/>
                  <w:marRight w:val="0"/>
                  <w:marTop w:val="0"/>
                  <w:marBottom w:val="0"/>
                  <w:divBdr>
                    <w:top w:val="none" w:sz="0" w:space="0" w:color="auto"/>
                    <w:left w:val="none" w:sz="0" w:space="0" w:color="auto"/>
                    <w:bottom w:val="none" w:sz="0" w:space="0" w:color="auto"/>
                    <w:right w:val="none" w:sz="0" w:space="0" w:color="auto"/>
                  </w:divBdr>
                  <w:divsChild>
                    <w:div w:id="104622953">
                      <w:marLeft w:val="0"/>
                      <w:marRight w:val="0"/>
                      <w:marTop w:val="0"/>
                      <w:marBottom w:val="0"/>
                      <w:divBdr>
                        <w:top w:val="none" w:sz="0" w:space="0" w:color="auto"/>
                        <w:left w:val="none" w:sz="0" w:space="0" w:color="auto"/>
                        <w:bottom w:val="none" w:sz="0" w:space="0" w:color="auto"/>
                        <w:right w:val="none" w:sz="0" w:space="0" w:color="auto"/>
                      </w:divBdr>
                    </w:div>
                  </w:divsChild>
                </w:div>
                <w:div w:id="951788016">
                  <w:marLeft w:val="0"/>
                  <w:marRight w:val="0"/>
                  <w:marTop w:val="0"/>
                  <w:marBottom w:val="0"/>
                  <w:divBdr>
                    <w:top w:val="none" w:sz="0" w:space="0" w:color="auto"/>
                    <w:left w:val="none" w:sz="0" w:space="0" w:color="auto"/>
                    <w:bottom w:val="none" w:sz="0" w:space="0" w:color="auto"/>
                    <w:right w:val="none" w:sz="0" w:space="0" w:color="auto"/>
                  </w:divBdr>
                  <w:divsChild>
                    <w:div w:id="510799366">
                      <w:marLeft w:val="0"/>
                      <w:marRight w:val="0"/>
                      <w:marTop w:val="0"/>
                      <w:marBottom w:val="0"/>
                      <w:divBdr>
                        <w:top w:val="none" w:sz="0" w:space="0" w:color="auto"/>
                        <w:left w:val="none" w:sz="0" w:space="0" w:color="auto"/>
                        <w:bottom w:val="none" w:sz="0" w:space="0" w:color="auto"/>
                        <w:right w:val="none" w:sz="0" w:space="0" w:color="auto"/>
                      </w:divBdr>
                    </w:div>
                  </w:divsChild>
                </w:div>
                <w:div w:id="954361529">
                  <w:marLeft w:val="0"/>
                  <w:marRight w:val="0"/>
                  <w:marTop w:val="0"/>
                  <w:marBottom w:val="0"/>
                  <w:divBdr>
                    <w:top w:val="none" w:sz="0" w:space="0" w:color="auto"/>
                    <w:left w:val="none" w:sz="0" w:space="0" w:color="auto"/>
                    <w:bottom w:val="none" w:sz="0" w:space="0" w:color="auto"/>
                    <w:right w:val="none" w:sz="0" w:space="0" w:color="auto"/>
                  </w:divBdr>
                  <w:divsChild>
                    <w:div w:id="68114269">
                      <w:marLeft w:val="0"/>
                      <w:marRight w:val="0"/>
                      <w:marTop w:val="0"/>
                      <w:marBottom w:val="0"/>
                      <w:divBdr>
                        <w:top w:val="none" w:sz="0" w:space="0" w:color="auto"/>
                        <w:left w:val="none" w:sz="0" w:space="0" w:color="auto"/>
                        <w:bottom w:val="none" w:sz="0" w:space="0" w:color="auto"/>
                        <w:right w:val="none" w:sz="0" w:space="0" w:color="auto"/>
                      </w:divBdr>
                    </w:div>
                  </w:divsChild>
                </w:div>
                <w:div w:id="976688656">
                  <w:marLeft w:val="0"/>
                  <w:marRight w:val="0"/>
                  <w:marTop w:val="0"/>
                  <w:marBottom w:val="0"/>
                  <w:divBdr>
                    <w:top w:val="none" w:sz="0" w:space="0" w:color="auto"/>
                    <w:left w:val="none" w:sz="0" w:space="0" w:color="auto"/>
                    <w:bottom w:val="none" w:sz="0" w:space="0" w:color="auto"/>
                    <w:right w:val="none" w:sz="0" w:space="0" w:color="auto"/>
                  </w:divBdr>
                  <w:divsChild>
                    <w:div w:id="1124542568">
                      <w:marLeft w:val="0"/>
                      <w:marRight w:val="0"/>
                      <w:marTop w:val="0"/>
                      <w:marBottom w:val="0"/>
                      <w:divBdr>
                        <w:top w:val="none" w:sz="0" w:space="0" w:color="auto"/>
                        <w:left w:val="none" w:sz="0" w:space="0" w:color="auto"/>
                        <w:bottom w:val="none" w:sz="0" w:space="0" w:color="auto"/>
                        <w:right w:val="none" w:sz="0" w:space="0" w:color="auto"/>
                      </w:divBdr>
                    </w:div>
                  </w:divsChild>
                </w:div>
                <w:div w:id="993291113">
                  <w:marLeft w:val="0"/>
                  <w:marRight w:val="0"/>
                  <w:marTop w:val="0"/>
                  <w:marBottom w:val="0"/>
                  <w:divBdr>
                    <w:top w:val="none" w:sz="0" w:space="0" w:color="auto"/>
                    <w:left w:val="none" w:sz="0" w:space="0" w:color="auto"/>
                    <w:bottom w:val="none" w:sz="0" w:space="0" w:color="auto"/>
                    <w:right w:val="none" w:sz="0" w:space="0" w:color="auto"/>
                  </w:divBdr>
                  <w:divsChild>
                    <w:div w:id="1092050278">
                      <w:marLeft w:val="0"/>
                      <w:marRight w:val="0"/>
                      <w:marTop w:val="0"/>
                      <w:marBottom w:val="0"/>
                      <w:divBdr>
                        <w:top w:val="none" w:sz="0" w:space="0" w:color="auto"/>
                        <w:left w:val="none" w:sz="0" w:space="0" w:color="auto"/>
                        <w:bottom w:val="none" w:sz="0" w:space="0" w:color="auto"/>
                        <w:right w:val="none" w:sz="0" w:space="0" w:color="auto"/>
                      </w:divBdr>
                    </w:div>
                  </w:divsChild>
                </w:div>
                <w:div w:id="994188133">
                  <w:marLeft w:val="0"/>
                  <w:marRight w:val="0"/>
                  <w:marTop w:val="0"/>
                  <w:marBottom w:val="0"/>
                  <w:divBdr>
                    <w:top w:val="none" w:sz="0" w:space="0" w:color="auto"/>
                    <w:left w:val="none" w:sz="0" w:space="0" w:color="auto"/>
                    <w:bottom w:val="none" w:sz="0" w:space="0" w:color="auto"/>
                    <w:right w:val="none" w:sz="0" w:space="0" w:color="auto"/>
                  </w:divBdr>
                  <w:divsChild>
                    <w:div w:id="887490862">
                      <w:marLeft w:val="0"/>
                      <w:marRight w:val="0"/>
                      <w:marTop w:val="0"/>
                      <w:marBottom w:val="0"/>
                      <w:divBdr>
                        <w:top w:val="none" w:sz="0" w:space="0" w:color="auto"/>
                        <w:left w:val="none" w:sz="0" w:space="0" w:color="auto"/>
                        <w:bottom w:val="none" w:sz="0" w:space="0" w:color="auto"/>
                        <w:right w:val="none" w:sz="0" w:space="0" w:color="auto"/>
                      </w:divBdr>
                    </w:div>
                  </w:divsChild>
                </w:div>
                <w:div w:id="997533075">
                  <w:marLeft w:val="0"/>
                  <w:marRight w:val="0"/>
                  <w:marTop w:val="0"/>
                  <w:marBottom w:val="0"/>
                  <w:divBdr>
                    <w:top w:val="none" w:sz="0" w:space="0" w:color="auto"/>
                    <w:left w:val="none" w:sz="0" w:space="0" w:color="auto"/>
                    <w:bottom w:val="none" w:sz="0" w:space="0" w:color="auto"/>
                    <w:right w:val="none" w:sz="0" w:space="0" w:color="auto"/>
                  </w:divBdr>
                  <w:divsChild>
                    <w:div w:id="1761289867">
                      <w:marLeft w:val="0"/>
                      <w:marRight w:val="0"/>
                      <w:marTop w:val="0"/>
                      <w:marBottom w:val="0"/>
                      <w:divBdr>
                        <w:top w:val="none" w:sz="0" w:space="0" w:color="auto"/>
                        <w:left w:val="none" w:sz="0" w:space="0" w:color="auto"/>
                        <w:bottom w:val="none" w:sz="0" w:space="0" w:color="auto"/>
                        <w:right w:val="none" w:sz="0" w:space="0" w:color="auto"/>
                      </w:divBdr>
                    </w:div>
                  </w:divsChild>
                </w:div>
                <w:div w:id="1003895918">
                  <w:marLeft w:val="0"/>
                  <w:marRight w:val="0"/>
                  <w:marTop w:val="0"/>
                  <w:marBottom w:val="0"/>
                  <w:divBdr>
                    <w:top w:val="none" w:sz="0" w:space="0" w:color="auto"/>
                    <w:left w:val="none" w:sz="0" w:space="0" w:color="auto"/>
                    <w:bottom w:val="none" w:sz="0" w:space="0" w:color="auto"/>
                    <w:right w:val="none" w:sz="0" w:space="0" w:color="auto"/>
                  </w:divBdr>
                  <w:divsChild>
                    <w:div w:id="1355574678">
                      <w:marLeft w:val="0"/>
                      <w:marRight w:val="0"/>
                      <w:marTop w:val="0"/>
                      <w:marBottom w:val="0"/>
                      <w:divBdr>
                        <w:top w:val="none" w:sz="0" w:space="0" w:color="auto"/>
                        <w:left w:val="none" w:sz="0" w:space="0" w:color="auto"/>
                        <w:bottom w:val="none" w:sz="0" w:space="0" w:color="auto"/>
                        <w:right w:val="none" w:sz="0" w:space="0" w:color="auto"/>
                      </w:divBdr>
                    </w:div>
                  </w:divsChild>
                </w:div>
                <w:div w:id="1027409736">
                  <w:marLeft w:val="0"/>
                  <w:marRight w:val="0"/>
                  <w:marTop w:val="0"/>
                  <w:marBottom w:val="0"/>
                  <w:divBdr>
                    <w:top w:val="none" w:sz="0" w:space="0" w:color="auto"/>
                    <w:left w:val="none" w:sz="0" w:space="0" w:color="auto"/>
                    <w:bottom w:val="none" w:sz="0" w:space="0" w:color="auto"/>
                    <w:right w:val="none" w:sz="0" w:space="0" w:color="auto"/>
                  </w:divBdr>
                  <w:divsChild>
                    <w:div w:id="1315377512">
                      <w:marLeft w:val="0"/>
                      <w:marRight w:val="0"/>
                      <w:marTop w:val="0"/>
                      <w:marBottom w:val="0"/>
                      <w:divBdr>
                        <w:top w:val="none" w:sz="0" w:space="0" w:color="auto"/>
                        <w:left w:val="none" w:sz="0" w:space="0" w:color="auto"/>
                        <w:bottom w:val="none" w:sz="0" w:space="0" w:color="auto"/>
                        <w:right w:val="none" w:sz="0" w:space="0" w:color="auto"/>
                      </w:divBdr>
                    </w:div>
                  </w:divsChild>
                </w:div>
                <w:div w:id="1033729421">
                  <w:marLeft w:val="0"/>
                  <w:marRight w:val="0"/>
                  <w:marTop w:val="0"/>
                  <w:marBottom w:val="0"/>
                  <w:divBdr>
                    <w:top w:val="none" w:sz="0" w:space="0" w:color="auto"/>
                    <w:left w:val="none" w:sz="0" w:space="0" w:color="auto"/>
                    <w:bottom w:val="none" w:sz="0" w:space="0" w:color="auto"/>
                    <w:right w:val="none" w:sz="0" w:space="0" w:color="auto"/>
                  </w:divBdr>
                  <w:divsChild>
                    <w:div w:id="241572427">
                      <w:marLeft w:val="0"/>
                      <w:marRight w:val="0"/>
                      <w:marTop w:val="0"/>
                      <w:marBottom w:val="0"/>
                      <w:divBdr>
                        <w:top w:val="none" w:sz="0" w:space="0" w:color="auto"/>
                        <w:left w:val="none" w:sz="0" w:space="0" w:color="auto"/>
                        <w:bottom w:val="none" w:sz="0" w:space="0" w:color="auto"/>
                        <w:right w:val="none" w:sz="0" w:space="0" w:color="auto"/>
                      </w:divBdr>
                    </w:div>
                  </w:divsChild>
                </w:div>
                <w:div w:id="1037511308">
                  <w:marLeft w:val="0"/>
                  <w:marRight w:val="0"/>
                  <w:marTop w:val="0"/>
                  <w:marBottom w:val="0"/>
                  <w:divBdr>
                    <w:top w:val="none" w:sz="0" w:space="0" w:color="auto"/>
                    <w:left w:val="none" w:sz="0" w:space="0" w:color="auto"/>
                    <w:bottom w:val="none" w:sz="0" w:space="0" w:color="auto"/>
                    <w:right w:val="none" w:sz="0" w:space="0" w:color="auto"/>
                  </w:divBdr>
                  <w:divsChild>
                    <w:div w:id="1020473172">
                      <w:marLeft w:val="0"/>
                      <w:marRight w:val="0"/>
                      <w:marTop w:val="0"/>
                      <w:marBottom w:val="0"/>
                      <w:divBdr>
                        <w:top w:val="none" w:sz="0" w:space="0" w:color="auto"/>
                        <w:left w:val="none" w:sz="0" w:space="0" w:color="auto"/>
                        <w:bottom w:val="none" w:sz="0" w:space="0" w:color="auto"/>
                        <w:right w:val="none" w:sz="0" w:space="0" w:color="auto"/>
                      </w:divBdr>
                    </w:div>
                  </w:divsChild>
                </w:div>
                <w:div w:id="1052731865">
                  <w:marLeft w:val="0"/>
                  <w:marRight w:val="0"/>
                  <w:marTop w:val="0"/>
                  <w:marBottom w:val="0"/>
                  <w:divBdr>
                    <w:top w:val="none" w:sz="0" w:space="0" w:color="auto"/>
                    <w:left w:val="none" w:sz="0" w:space="0" w:color="auto"/>
                    <w:bottom w:val="none" w:sz="0" w:space="0" w:color="auto"/>
                    <w:right w:val="none" w:sz="0" w:space="0" w:color="auto"/>
                  </w:divBdr>
                  <w:divsChild>
                    <w:div w:id="973869139">
                      <w:marLeft w:val="0"/>
                      <w:marRight w:val="0"/>
                      <w:marTop w:val="0"/>
                      <w:marBottom w:val="0"/>
                      <w:divBdr>
                        <w:top w:val="none" w:sz="0" w:space="0" w:color="auto"/>
                        <w:left w:val="none" w:sz="0" w:space="0" w:color="auto"/>
                        <w:bottom w:val="none" w:sz="0" w:space="0" w:color="auto"/>
                        <w:right w:val="none" w:sz="0" w:space="0" w:color="auto"/>
                      </w:divBdr>
                    </w:div>
                  </w:divsChild>
                </w:div>
                <w:div w:id="1057123713">
                  <w:marLeft w:val="0"/>
                  <w:marRight w:val="0"/>
                  <w:marTop w:val="0"/>
                  <w:marBottom w:val="0"/>
                  <w:divBdr>
                    <w:top w:val="none" w:sz="0" w:space="0" w:color="auto"/>
                    <w:left w:val="none" w:sz="0" w:space="0" w:color="auto"/>
                    <w:bottom w:val="none" w:sz="0" w:space="0" w:color="auto"/>
                    <w:right w:val="none" w:sz="0" w:space="0" w:color="auto"/>
                  </w:divBdr>
                  <w:divsChild>
                    <w:div w:id="1752309800">
                      <w:marLeft w:val="0"/>
                      <w:marRight w:val="0"/>
                      <w:marTop w:val="0"/>
                      <w:marBottom w:val="0"/>
                      <w:divBdr>
                        <w:top w:val="none" w:sz="0" w:space="0" w:color="auto"/>
                        <w:left w:val="none" w:sz="0" w:space="0" w:color="auto"/>
                        <w:bottom w:val="none" w:sz="0" w:space="0" w:color="auto"/>
                        <w:right w:val="none" w:sz="0" w:space="0" w:color="auto"/>
                      </w:divBdr>
                    </w:div>
                  </w:divsChild>
                </w:div>
                <w:div w:id="1064180498">
                  <w:marLeft w:val="0"/>
                  <w:marRight w:val="0"/>
                  <w:marTop w:val="0"/>
                  <w:marBottom w:val="0"/>
                  <w:divBdr>
                    <w:top w:val="none" w:sz="0" w:space="0" w:color="auto"/>
                    <w:left w:val="none" w:sz="0" w:space="0" w:color="auto"/>
                    <w:bottom w:val="none" w:sz="0" w:space="0" w:color="auto"/>
                    <w:right w:val="none" w:sz="0" w:space="0" w:color="auto"/>
                  </w:divBdr>
                  <w:divsChild>
                    <w:div w:id="328607188">
                      <w:marLeft w:val="0"/>
                      <w:marRight w:val="0"/>
                      <w:marTop w:val="0"/>
                      <w:marBottom w:val="0"/>
                      <w:divBdr>
                        <w:top w:val="none" w:sz="0" w:space="0" w:color="auto"/>
                        <w:left w:val="none" w:sz="0" w:space="0" w:color="auto"/>
                        <w:bottom w:val="none" w:sz="0" w:space="0" w:color="auto"/>
                        <w:right w:val="none" w:sz="0" w:space="0" w:color="auto"/>
                      </w:divBdr>
                    </w:div>
                  </w:divsChild>
                </w:div>
                <w:div w:id="1064763993">
                  <w:marLeft w:val="0"/>
                  <w:marRight w:val="0"/>
                  <w:marTop w:val="0"/>
                  <w:marBottom w:val="0"/>
                  <w:divBdr>
                    <w:top w:val="none" w:sz="0" w:space="0" w:color="auto"/>
                    <w:left w:val="none" w:sz="0" w:space="0" w:color="auto"/>
                    <w:bottom w:val="none" w:sz="0" w:space="0" w:color="auto"/>
                    <w:right w:val="none" w:sz="0" w:space="0" w:color="auto"/>
                  </w:divBdr>
                  <w:divsChild>
                    <w:div w:id="1951476457">
                      <w:marLeft w:val="0"/>
                      <w:marRight w:val="0"/>
                      <w:marTop w:val="0"/>
                      <w:marBottom w:val="0"/>
                      <w:divBdr>
                        <w:top w:val="none" w:sz="0" w:space="0" w:color="auto"/>
                        <w:left w:val="none" w:sz="0" w:space="0" w:color="auto"/>
                        <w:bottom w:val="none" w:sz="0" w:space="0" w:color="auto"/>
                        <w:right w:val="none" w:sz="0" w:space="0" w:color="auto"/>
                      </w:divBdr>
                    </w:div>
                  </w:divsChild>
                </w:div>
                <w:div w:id="1068840435">
                  <w:marLeft w:val="0"/>
                  <w:marRight w:val="0"/>
                  <w:marTop w:val="0"/>
                  <w:marBottom w:val="0"/>
                  <w:divBdr>
                    <w:top w:val="none" w:sz="0" w:space="0" w:color="auto"/>
                    <w:left w:val="none" w:sz="0" w:space="0" w:color="auto"/>
                    <w:bottom w:val="none" w:sz="0" w:space="0" w:color="auto"/>
                    <w:right w:val="none" w:sz="0" w:space="0" w:color="auto"/>
                  </w:divBdr>
                  <w:divsChild>
                    <w:div w:id="1657026402">
                      <w:marLeft w:val="0"/>
                      <w:marRight w:val="0"/>
                      <w:marTop w:val="0"/>
                      <w:marBottom w:val="0"/>
                      <w:divBdr>
                        <w:top w:val="none" w:sz="0" w:space="0" w:color="auto"/>
                        <w:left w:val="none" w:sz="0" w:space="0" w:color="auto"/>
                        <w:bottom w:val="none" w:sz="0" w:space="0" w:color="auto"/>
                        <w:right w:val="none" w:sz="0" w:space="0" w:color="auto"/>
                      </w:divBdr>
                    </w:div>
                  </w:divsChild>
                </w:div>
                <w:div w:id="1069839743">
                  <w:marLeft w:val="0"/>
                  <w:marRight w:val="0"/>
                  <w:marTop w:val="0"/>
                  <w:marBottom w:val="0"/>
                  <w:divBdr>
                    <w:top w:val="none" w:sz="0" w:space="0" w:color="auto"/>
                    <w:left w:val="none" w:sz="0" w:space="0" w:color="auto"/>
                    <w:bottom w:val="none" w:sz="0" w:space="0" w:color="auto"/>
                    <w:right w:val="none" w:sz="0" w:space="0" w:color="auto"/>
                  </w:divBdr>
                  <w:divsChild>
                    <w:div w:id="1826386703">
                      <w:marLeft w:val="0"/>
                      <w:marRight w:val="0"/>
                      <w:marTop w:val="0"/>
                      <w:marBottom w:val="0"/>
                      <w:divBdr>
                        <w:top w:val="none" w:sz="0" w:space="0" w:color="auto"/>
                        <w:left w:val="none" w:sz="0" w:space="0" w:color="auto"/>
                        <w:bottom w:val="none" w:sz="0" w:space="0" w:color="auto"/>
                        <w:right w:val="none" w:sz="0" w:space="0" w:color="auto"/>
                      </w:divBdr>
                    </w:div>
                  </w:divsChild>
                </w:div>
                <w:div w:id="1077870643">
                  <w:marLeft w:val="0"/>
                  <w:marRight w:val="0"/>
                  <w:marTop w:val="0"/>
                  <w:marBottom w:val="0"/>
                  <w:divBdr>
                    <w:top w:val="none" w:sz="0" w:space="0" w:color="auto"/>
                    <w:left w:val="none" w:sz="0" w:space="0" w:color="auto"/>
                    <w:bottom w:val="none" w:sz="0" w:space="0" w:color="auto"/>
                    <w:right w:val="none" w:sz="0" w:space="0" w:color="auto"/>
                  </w:divBdr>
                  <w:divsChild>
                    <w:div w:id="1248660442">
                      <w:marLeft w:val="0"/>
                      <w:marRight w:val="0"/>
                      <w:marTop w:val="0"/>
                      <w:marBottom w:val="0"/>
                      <w:divBdr>
                        <w:top w:val="none" w:sz="0" w:space="0" w:color="auto"/>
                        <w:left w:val="none" w:sz="0" w:space="0" w:color="auto"/>
                        <w:bottom w:val="none" w:sz="0" w:space="0" w:color="auto"/>
                        <w:right w:val="none" w:sz="0" w:space="0" w:color="auto"/>
                      </w:divBdr>
                    </w:div>
                  </w:divsChild>
                </w:div>
                <w:div w:id="1092049739">
                  <w:marLeft w:val="0"/>
                  <w:marRight w:val="0"/>
                  <w:marTop w:val="0"/>
                  <w:marBottom w:val="0"/>
                  <w:divBdr>
                    <w:top w:val="none" w:sz="0" w:space="0" w:color="auto"/>
                    <w:left w:val="none" w:sz="0" w:space="0" w:color="auto"/>
                    <w:bottom w:val="none" w:sz="0" w:space="0" w:color="auto"/>
                    <w:right w:val="none" w:sz="0" w:space="0" w:color="auto"/>
                  </w:divBdr>
                  <w:divsChild>
                    <w:div w:id="886719291">
                      <w:marLeft w:val="0"/>
                      <w:marRight w:val="0"/>
                      <w:marTop w:val="0"/>
                      <w:marBottom w:val="0"/>
                      <w:divBdr>
                        <w:top w:val="none" w:sz="0" w:space="0" w:color="auto"/>
                        <w:left w:val="none" w:sz="0" w:space="0" w:color="auto"/>
                        <w:bottom w:val="none" w:sz="0" w:space="0" w:color="auto"/>
                        <w:right w:val="none" w:sz="0" w:space="0" w:color="auto"/>
                      </w:divBdr>
                    </w:div>
                  </w:divsChild>
                </w:div>
                <w:div w:id="1097288095">
                  <w:marLeft w:val="0"/>
                  <w:marRight w:val="0"/>
                  <w:marTop w:val="0"/>
                  <w:marBottom w:val="0"/>
                  <w:divBdr>
                    <w:top w:val="none" w:sz="0" w:space="0" w:color="auto"/>
                    <w:left w:val="none" w:sz="0" w:space="0" w:color="auto"/>
                    <w:bottom w:val="none" w:sz="0" w:space="0" w:color="auto"/>
                    <w:right w:val="none" w:sz="0" w:space="0" w:color="auto"/>
                  </w:divBdr>
                  <w:divsChild>
                    <w:div w:id="1589583132">
                      <w:marLeft w:val="0"/>
                      <w:marRight w:val="0"/>
                      <w:marTop w:val="0"/>
                      <w:marBottom w:val="0"/>
                      <w:divBdr>
                        <w:top w:val="none" w:sz="0" w:space="0" w:color="auto"/>
                        <w:left w:val="none" w:sz="0" w:space="0" w:color="auto"/>
                        <w:bottom w:val="none" w:sz="0" w:space="0" w:color="auto"/>
                        <w:right w:val="none" w:sz="0" w:space="0" w:color="auto"/>
                      </w:divBdr>
                    </w:div>
                  </w:divsChild>
                </w:div>
                <w:div w:id="1102795792">
                  <w:marLeft w:val="0"/>
                  <w:marRight w:val="0"/>
                  <w:marTop w:val="0"/>
                  <w:marBottom w:val="0"/>
                  <w:divBdr>
                    <w:top w:val="none" w:sz="0" w:space="0" w:color="auto"/>
                    <w:left w:val="none" w:sz="0" w:space="0" w:color="auto"/>
                    <w:bottom w:val="none" w:sz="0" w:space="0" w:color="auto"/>
                    <w:right w:val="none" w:sz="0" w:space="0" w:color="auto"/>
                  </w:divBdr>
                  <w:divsChild>
                    <w:div w:id="589506868">
                      <w:marLeft w:val="0"/>
                      <w:marRight w:val="0"/>
                      <w:marTop w:val="0"/>
                      <w:marBottom w:val="0"/>
                      <w:divBdr>
                        <w:top w:val="none" w:sz="0" w:space="0" w:color="auto"/>
                        <w:left w:val="none" w:sz="0" w:space="0" w:color="auto"/>
                        <w:bottom w:val="none" w:sz="0" w:space="0" w:color="auto"/>
                        <w:right w:val="none" w:sz="0" w:space="0" w:color="auto"/>
                      </w:divBdr>
                    </w:div>
                  </w:divsChild>
                </w:div>
                <w:div w:id="1118179687">
                  <w:marLeft w:val="0"/>
                  <w:marRight w:val="0"/>
                  <w:marTop w:val="0"/>
                  <w:marBottom w:val="0"/>
                  <w:divBdr>
                    <w:top w:val="none" w:sz="0" w:space="0" w:color="auto"/>
                    <w:left w:val="none" w:sz="0" w:space="0" w:color="auto"/>
                    <w:bottom w:val="none" w:sz="0" w:space="0" w:color="auto"/>
                    <w:right w:val="none" w:sz="0" w:space="0" w:color="auto"/>
                  </w:divBdr>
                  <w:divsChild>
                    <w:div w:id="1937905941">
                      <w:marLeft w:val="0"/>
                      <w:marRight w:val="0"/>
                      <w:marTop w:val="0"/>
                      <w:marBottom w:val="0"/>
                      <w:divBdr>
                        <w:top w:val="none" w:sz="0" w:space="0" w:color="auto"/>
                        <w:left w:val="none" w:sz="0" w:space="0" w:color="auto"/>
                        <w:bottom w:val="none" w:sz="0" w:space="0" w:color="auto"/>
                        <w:right w:val="none" w:sz="0" w:space="0" w:color="auto"/>
                      </w:divBdr>
                    </w:div>
                  </w:divsChild>
                </w:div>
                <w:div w:id="1128234025">
                  <w:marLeft w:val="0"/>
                  <w:marRight w:val="0"/>
                  <w:marTop w:val="0"/>
                  <w:marBottom w:val="0"/>
                  <w:divBdr>
                    <w:top w:val="none" w:sz="0" w:space="0" w:color="auto"/>
                    <w:left w:val="none" w:sz="0" w:space="0" w:color="auto"/>
                    <w:bottom w:val="none" w:sz="0" w:space="0" w:color="auto"/>
                    <w:right w:val="none" w:sz="0" w:space="0" w:color="auto"/>
                  </w:divBdr>
                  <w:divsChild>
                    <w:div w:id="146947161">
                      <w:marLeft w:val="0"/>
                      <w:marRight w:val="0"/>
                      <w:marTop w:val="0"/>
                      <w:marBottom w:val="0"/>
                      <w:divBdr>
                        <w:top w:val="none" w:sz="0" w:space="0" w:color="auto"/>
                        <w:left w:val="none" w:sz="0" w:space="0" w:color="auto"/>
                        <w:bottom w:val="none" w:sz="0" w:space="0" w:color="auto"/>
                        <w:right w:val="none" w:sz="0" w:space="0" w:color="auto"/>
                      </w:divBdr>
                    </w:div>
                  </w:divsChild>
                </w:div>
                <w:div w:id="1129251643">
                  <w:marLeft w:val="0"/>
                  <w:marRight w:val="0"/>
                  <w:marTop w:val="0"/>
                  <w:marBottom w:val="0"/>
                  <w:divBdr>
                    <w:top w:val="none" w:sz="0" w:space="0" w:color="auto"/>
                    <w:left w:val="none" w:sz="0" w:space="0" w:color="auto"/>
                    <w:bottom w:val="none" w:sz="0" w:space="0" w:color="auto"/>
                    <w:right w:val="none" w:sz="0" w:space="0" w:color="auto"/>
                  </w:divBdr>
                  <w:divsChild>
                    <w:div w:id="877471648">
                      <w:marLeft w:val="0"/>
                      <w:marRight w:val="0"/>
                      <w:marTop w:val="0"/>
                      <w:marBottom w:val="0"/>
                      <w:divBdr>
                        <w:top w:val="none" w:sz="0" w:space="0" w:color="auto"/>
                        <w:left w:val="none" w:sz="0" w:space="0" w:color="auto"/>
                        <w:bottom w:val="none" w:sz="0" w:space="0" w:color="auto"/>
                        <w:right w:val="none" w:sz="0" w:space="0" w:color="auto"/>
                      </w:divBdr>
                    </w:div>
                  </w:divsChild>
                </w:div>
                <w:div w:id="1136337590">
                  <w:marLeft w:val="0"/>
                  <w:marRight w:val="0"/>
                  <w:marTop w:val="0"/>
                  <w:marBottom w:val="0"/>
                  <w:divBdr>
                    <w:top w:val="none" w:sz="0" w:space="0" w:color="auto"/>
                    <w:left w:val="none" w:sz="0" w:space="0" w:color="auto"/>
                    <w:bottom w:val="none" w:sz="0" w:space="0" w:color="auto"/>
                    <w:right w:val="none" w:sz="0" w:space="0" w:color="auto"/>
                  </w:divBdr>
                  <w:divsChild>
                    <w:div w:id="652022837">
                      <w:marLeft w:val="0"/>
                      <w:marRight w:val="0"/>
                      <w:marTop w:val="0"/>
                      <w:marBottom w:val="0"/>
                      <w:divBdr>
                        <w:top w:val="none" w:sz="0" w:space="0" w:color="auto"/>
                        <w:left w:val="none" w:sz="0" w:space="0" w:color="auto"/>
                        <w:bottom w:val="none" w:sz="0" w:space="0" w:color="auto"/>
                        <w:right w:val="none" w:sz="0" w:space="0" w:color="auto"/>
                      </w:divBdr>
                    </w:div>
                  </w:divsChild>
                </w:div>
                <w:div w:id="1150750963">
                  <w:marLeft w:val="0"/>
                  <w:marRight w:val="0"/>
                  <w:marTop w:val="0"/>
                  <w:marBottom w:val="0"/>
                  <w:divBdr>
                    <w:top w:val="none" w:sz="0" w:space="0" w:color="auto"/>
                    <w:left w:val="none" w:sz="0" w:space="0" w:color="auto"/>
                    <w:bottom w:val="none" w:sz="0" w:space="0" w:color="auto"/>
                    <w:right w:val="none" w:sz="0" w:space="0" w:color="auto"/>
                  </w:divBdr>
                  <w:divsChild>
                    <w:div w:id="108401006">
                      <w:marLeft w:val="0"/>
                      <w:marRight w:val="0"/>
                      <w:marTop w:val="0"/>
                      <w:marBottom w:val="0"/>
                      <w:divBdr>
                        <w:top w:val="none" w:sz="0" w:space="0" w:color="auto"/>
                        <w:left w:val="none" w:sz="0" w:space="0" w:color="auto"/>
                        <w:bottom w:val="none" w:sz="0" w:space="0" w:color="auto"/>
                        <w:right w:val="none" w:sz="0" w:space="0" w:color="auto"/>
                      </w:divBdr>
                    </w:div>
                  </w:divsChild>
                </w:div>
                <w:div w:id="1160000431">
                  <w:marLeft w:val="0"/>
                  <w:marRight w:val="0"/>
                  <w:marTop w:val="0"/>
                  <w:marBottom w:val="0"/>
                  <w:divBdr>
                    <w:top w:val="none" w:sz="0" w:space="0" w:color="auto"/>
                    <w:left w:val="none" w:sz="0" w:space="0" w:color="auto"/>
                    <w:bottom w:val="none" w:sz="0" w:space="0" w:color="auto"/>
                    <w:right w:val="none" w:sz="0" w:space="0" w:color="auto"/>
                  </w:divBdr>
                  <w:divsChild>
                    <w:div w:id="1252474175">
                      <w:marLeft w:val="0"/>
                      <w:marRight w:val="0"/>
                      <w:marTop w:val="0"/>
                      <w:marBottom w:val="0"/>
                      <w:divBdr>
                        <w:top w:val="none" w:sz="0" w:space="0" w:color="auto"/>
                        <w:left w:val="none" w:sz="0" w:space="0" w:color="auto"/>
                        <w:bottom w:val="none" w:sz="0" w:space="0" w:color="auto"/>
                        <w:right w:val="none" w:sz="0" w:space="0" w:color="auto"/>
                      </w:divBdr>
                    </w:div>
                  </w:divsChild>
                </w:div>
                <w:div w:id="1167787993">
                  <w:marLeft w:val="0"/>
                  <w:marRight w:val="0"/>
                  <w:marTop w:val="0"/>
                  <w:marBottom w:val="0"/>
                  <w:divBdr>
                    <w:top w:val="none" w:sz="0" w:space="0" w:color="auto"/>
                    <w:left w:val="none" w:sz="0" w:space="0" w:color="auto"/>
                    <w:bottom w:val="none" w:sz="0" w:space="0" w:color="auto"/>
                    <w:right w:val="none" w:sz="0" w:space="0" w:color="auto"/>
                  </w:divBdr>
                  <w:divsChild>
                    <w:div w:id="665014603">
                      <w:marLeft w:val="0"/>
                      <w:marRight w:val="0"/>
                      <w:marTop w:val="0"/>
                      <w:marBottom w:val="0"/>
                      <w:divBdr>
                        <w:top w:val="none" w:sz="0" w:space="0" w:color="auto"/>
                        <w:left w:val="none" w:sz="0" w:space="0" w:color="auto"/>
                        <w:bottom w:val="none" w:sz="0" w:space="0" w:color="auto"/>
                        <w:right w:val="none" w:sz="0" w:space="0" w:color="auto"/>
                      </w:divBdr>
                    </w:div>
                  </w:divsChild>
                </w:div>
                <w:div w:id="1182469506">
                  <w:marLeft w:val="0"/>
                  <w:marRight w:val="0"/>
                  <w:marTop w:val="0"/>
                  <w:marBottom w:val="0"/>
                  <w:divBdr>
                    <w:top w:val="none" w:sz="0" w:space="0" w:color="auto"/>
                    <w:left w:val="none" w:sz="0" w:space="0" w:color="auto"/>
                    <w:bottom w:val="none" w:sz="0" w:space="0" w:color="auto"/>
                    <w:right w:val="none" w:sz="0" w:space="0" w:color="auto"/>
                  </w:divBdr>
                  <w:divsChild>
                    <w:div w:id="40181070">
                      <w:marLeft w:val="0"/>
                      <w:marRight w:val="0"/>
                      <w:marTop w:val="0"/>
                      <w:marBottom w:val="0"/>
                      <w:divBdr>
                        <w:top w:val="none" w:sz="0" w:space="0" w:color="auto"/>
                        <w:left w:val="none" w:sz="0" w:space="0" w:color="auto"/>
                        <w:bottom w:val="none" w:sz="0" w:space="0" w:color="auto"/>
                        <w:right w:val="none" w:sz="0" w:space="0" w:color="auto"/>
                      </w:divBdr>
                    </w:div>
                  </w:divsChild>
                </w:div>
                <w:div w:id="118871379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sChild>
                </w:div>
                <w:div w:id="1192693325">
                  <w:marLeft w:val="0"/>
                  <w:marRight w:val="0"/>
                  <w:marTop w:val="0"/>
                  <w:marBottom w:val="0"/>
                  <w:divBdr>
                    <w:top w:val="none" w:sz="0" w:space="0" w:color="auto"/>
                    <w:left w:val="none" w:sz="0" w:space="0" w:color="auto"/>
                    <w:bottom w:val="none" w:sz="0" w:space="0" w:color="auto"/>
                    <w:right w:val="none" w:sz="0" w:space="0" w:color="auto"/>
                  </w:divBdr>
                  <w:divsChild>
                    <w:div w:id="1775517228">
                      <w:marLeft w:val="0"/>
                      <w:marRight w:val="0"/>
                      <w:marTop w:val="0"/>
                      <w:marBottom w:val="0"/>
                      <w:divBdr>
                        <w:top w:val="none" w:sz="0" w:space="0" w:color="auto"/>
                        <w:left w:val="none" w:sz="0" w:space="0" w:color="auto"/>
                        <w:bottom w:val="none" w:sz="0" w:space="0" w:color="auto"/>
                        <w:right w:val="none" w:sz="0" w:space="0" w:color="auto"/>
                      </w:divBdr>
                    </w:div>
                  </w:divsChild>
                </w:div>
                <w:div w:id="1192958616">
                  <w:marLeft w:val="0"/>
                  <w:marRight w:val="0"/>
                  <w:marTop w:val="0"/>
                  <w:marBottom w:val="0"/>
                  <w:divBdr>
                    <w:top w:val="none" w:sz="0" w:space="0" w:color="auto"/>
                    <w:left w:val="none" w:sz="0" w:space="0" w:color="auto"/>
                    <w:bottom w:val="none" w:sz="0" w:space="0" w:color="auto"/>
                    <w:right w:val="none" w:sz="0" w:space="0" w:color="auto"/>
                  </w:divBdr>
                  <w:divsChild>
                    <w:div w:id="1212032485">
                      <w:marLeft w:val="0"/>
                      <w:marRight w:val="0"/>
                      <w:marTop w:val="0"/>
                      <w:marBottom w:val="0"/>
                      <w:divBdr>
                        <w:top w:val="none" w:sz="0" w:space="0" w:color="auto"/>
                        <w:left w:val="none" w:sz="0" w:space="0" w:color="auto"/>
                        <w:bottom w:val="none" w:sz="0" w:space="0" w:color="auto"/>
                        <w:right w:val="none" w:sz="0" w:space="0" w:color="auto"/>
                      </w:divBdr>
                    </w:div>
                  </w:divsChild>
                </w:div>
                <w:div w:id="1202521526">
                  <w:marLeft w:val="0"/>
                  <w:marRight w:val="0"/>
                  <w:marTop w:val="0"/>
                  <w:marBottom w:val="0"/>
                  <w:divBdr>
                    <w:top w:val="none" w:sz="0" w:space="0" w:color="auto"/>
                    <w:left w:val="none" w:sz="0" w:space="0" w:color="auto"/>
                    <w:bottom w:val="none" w:sz="0" w:space="0" w:color="auto"/>
                    <w:right w:val="none" w:sz="0" w:space="0" w:color="auto"/>
                  </w:divBdr>
                  <w:divsChild>
                    <w:div w:id="1109395498">
                      <w:marLeft w:val="0"/>
                      <w:marRight w:val="0"/>
                      <w:marTop w:val="0"/>
                      <w:marBottom w:val="0"/>
                      <w:divBdr>
                        <w:top w:val="none" w:sz="0" w:space="0" w:color="auto"/>
                        <w:left w:val="none" w:sz="0" w:space="0" w:color="auto"/>
                        <w:bottom w:val="none" w:sz="0" w:space="0" w:color="auto"/>
                        <w:right w:val="none" w:sz="0" w:space="0" w:color="auto"/>
                      </w:divBdr>
                    </w:div>
                  </w:divsChild>
                </w:div>
                <w:div w:id="1204824318">
                  <w:marLeft w:val="0"/>
                  <w:marRight w:val="0"/>
                  <w:marTop w:val="0"/>
                  <w:marBottom w:val="0"/>
                  <w:divBdr>
                    <w:top w:val="none" w:sz="0" w:space="0" w:color="auto"/>
                    <w:left w:val="none" w:sz="0" w:space="0" w:color="auto"/>
                    <w:bottom w:val="none" w:sz="0" w:space="0" w:color="auto"/>
                    <w:right w:val="none" w:sz="0" w:space="0" w:color="auto"/>
                  </w:divBdr>
                  <w:divsChild>
                    <w:div w:id="1133211841">
                      <w:marLeft w:val="0"/>
                      <w:marRight w:val="0"/>
                      <w:marTop w:val="0"/>
                      <w:marBottom w:val="0"/>
                      <w:divBdr>
                        <w:top w:val="none" w:sz="0" w:space="0" w:color="auto"/>
                        <w:left w:val="none" w:sz="0" w:space="0" w:color="auto"/>
                        <w:bottom w:val="none" w:sz="0" w:space="0" w:color="auto"/>
                        <w:right w:val="none" w:sz="0" w:space="0" w:color="auto"/>
                      </w:divBdr>
                    </w:div>
                  </w:divsChild>
                </w:div>
                <w:div w:id="1228498208">
                  <w:marLeft w:val="0"/>
                  <w:marRight w:val="0"/>
                  <w:marTop w:val="0"/>
                  <w:marBottom w:val="0"/>
                  <w:divBdr>
                    <w:top w:val="none" w:sz="0" w:space="0" w:color="auto"/>
                    <w:left w:val="none" w:sz="0" w:space="0" w:color="auto"/>
                    <w:bottom w:val="none" w:sz="0" w:space="0" w:color="auto"/>
                    <w:right w:val="none" w:sz="0" w:space="0" w:color="auto"/>
                  </w:divBdr>
                  <w:divsChild>
                    <w:div w:id="1781102222">
                      <w:marLeft w:val="0"/>
                      <w:marRight w:val="0"/>
                      <w:marTop w:val="0"/>
                      <w:marBottom w:val="0"/>
                      <w:divBdr>
                        <w:top w:val="none" w:sz="0" w:space="0" w:color="auto"/>
                        <w:left w:val="none" w:sz="0" w:space="0" w:color="auto"/>
                        <w:bottom w:val="none" w:sz="0" w:space="0" w:color="auto"/>
                        <w:right w:val="none" w:sz="0" w:space="0" w:color="auto"/>
                      </w:divBdr>
                    </w:div>
                  </w:divsChild>
                </w:div>
                <w:div w:id="1231767982">
                  <w:marLeft w:val="0"/>
                  <w:marRight w:val="0"/>
                  <w:marTop w:val="0"/>
                  <w:marBottom w:val="0"/>
                  <w:divBdr>
                    <w:top w:val="none" w:sz="0" w:space="0" w:color="auto"/>
                    <w:left w:val="none" w:sz="0" w:space="0" w:color="auto"/>
                    <w:bottom w:val="none" w:sz="0" w:space="0" w:color="auto"/>
                    <w:right w:val="none" w:sz="0" w:space="0" w:color="auto"/>
                  </w:divBdr>
                  <w:divsChild>
                    <w:div w:id="1034890138">
                      <w:marLeft w:val="0"/>
                      <w:marRight w:val="0"/>
                      <w:marTop w:val="0"/>
                      <w:marBottom w:val="0"/>
                      <w:divBdr>
                        <w:top w:val="none" w:sz="0" w:space="0" w:color="auto"/>
                        <w:left w:val="none" w:sz="0" w:space="0" w:color="auto"/>
                        <w:bottom w:val="none" w:sz="0" w:space="0" w:color="auto"/>
                        <w:right w:val="none" w:sz="0" w:space="0" w:color="auto"/>
                      </w:divBdr>
                    </w:div>
                  </w:divsChild>
                </w:div>
                <w:div w:id="1240096112">
                  <w:marLeft w:val="0"/>
                  <w:marRight w:val="0"/>
                  <w:marTop w:val="0"/>
                  <w:marBottom w:val="0"/>
                  <w:divBdr>
                    <w:top w:val="none" w:sz="0" w:space="0" w:color="auto"/>
                    <w:left w:val="none" w:sz="0" w:space="0" w:color="auto"/>
                    <w:bottom w:val="none" w:sz="0" w:space="0" w:color="auto"/>
                    <w:right w:val="none" w:sz="0" w:space="0" w:color="auto"/>
                  </w:divBdr>
                  <w:divsChild>
                    <w:div w:id="2021736357">
                      <w:marLeft w:val="0"/>
                      <w:marRight w:val="0"/>
                      <w:marTop w:val="0"/>
                      <w:marBottom w:val="0"/>
                      <w:divBdr>
                        <w:top w:val="none" w:sz="0" w:space="0" w:color="auto"/>
                        <w:left w:val="none" w:sz="0" w:space="0" w:color="auto"/>
                        <w:bottom w:val="none" w:sz="0" w:space="0" w:color="auto"/>
                        <w:right w:val="none" w:sz="0" w:space="0" w:color="auto"/>
                      </w:divBdr>
                    </w:div>
                  </w:divsChild>
                </w:div>
                <w:div w:id="1253854237">
                  <w:marLeft w:val="0"/>
                  <w:marRight w:val="0"/>
                  <w:marTop w:val="0"/>
                  <w:marBottom w:val="0"/>
                  <w:divBdr>
                    <w:top w:val="none" w:sz="0" w:space="0" w:color="auto"/>
                    <w:left w:val="none" w:sz="0" w:space="0" w:color="auto"/>
                    <w:bottom w:val="none" w:sz="0" w:space="0" w:color="auto"/>
                    <w:right w:val="none" w:sz="0" w:space="0" w:color="auto"/>
                  </w:divBdr>
                  <w:divsChild>
                    <w:div w:id="1057583154">
                      <w:marLeft w:val="0"/>
                      <w:marRight w:val="0"/>
                      <w:marTop w:val="0"/>
                      <w:marBottom w:val="0"/>
                      <w:divBdr>
                        <w:top w:val="none" w:sz="0" w:space="0" w:color="auto"/>
                        <w:left w:val="none" w:sz="0" w:space="0" w:color="auto"/>
                        <w:bottom w:val="none" w:sz="0" w:space="0" w:color="auto"/>
                        <w:right w:val="none" w:sz="0" w:space="0" w:color="auto"/>
                      </w:divBdr>
                    </w:div>
                  </w:divsChild>
                </w:div>
                <w:div w:id="1260604569">
                  <w:marLeft w:val="0"/>
                  <w:marRight w:val="0"/>
                  <w:marTop w:val="0"/>
                  <w:marBottom w:val="0"/>
                  <w:divBdr>
                    <w:top w:val="none" w:sz="0" w:space="0" w:color="auto"/>
                    <w:left w:val="none" w:sz="0" w:space="0" w:color="auto"/>
                    <w:bottom w:val="none" w:sz="0" w:space="0" w:color="auto"/>
                    <w:right w:val="none" w:sz="0" w:space="0" w:color="auto"/>
                  </w:divBdr>
                  <w:divsChild>
                    <w:div w:id="1456872435">
                      <w:marLeft w:val="0"/>
                      <w:marRight w:val="0"/>
                      <w:marTop w:val="0"/>
                      <w:marBottom w:val="0"/>
                      <w:divBdr>
                        <w:top w:val="none" w:sz="0" w:space="0" w:color="auto"/>
                        <w:left w:val="none" w:sz="0" w:space="0" w:color="auto"/>
                        <w:bottom w:val="none" w:sz="0" w:space="0" w:color="auto"/>
                        <w:right w:val="none" w:sz="0" w:space="0" w:color="auto"/>
                      </w:divBdr>
                    </w:div>
                  </w:divsChild>
                </w:div>
                <w:div w:id="1267538090">
                  <w:marLeft w:val="0"/>
                  <w:marRight w:val="0"/>
                  <w:marTop w:val="0"/>
                  <w:marBottom w:val="0"/>
                  <w:divBdr>
                    <w:top w:val="none" w:sz="0" w:space="0" w:color="auto"/>
                    <w:left w:val="none" w:sz="0" w:space="0" w:color="auto"/>
                    <w:bottom w:val="none" w:sz="0" w:space="0" w:color="auto"/>
                    <w:right w:val="none" w:sz="0" w:space="0" w:color="auto"/>
                  </w:divBdr>
                  <w:divsChild>
                    <w:div w:id="669719289">
                      <w:marLeft w:val="0"/>
                      <w:marRight w:val="0"/>
                      <w:marTop w:val="0"/>
                      <w:marBottom w:val="0"/>
                      <w:divBdr>
                        <w:top w:val="none" w:sz="0" w:space="0" w:color="auto"/>
                        <w:left w:val="none" w:sz="0" w:space="0" w:color="auto"/>
                        <w:bottom w:val="none" w:sz="0" w:space="0" w:color="auto"/>
                        <w:right w:val="none" w:sz="0" w:space="0" w:color="auto"/>
                      </w:divBdr>
                    </w:div>
                  </w:divsChild>
                </w:div>
                <w:div w:id="1289048815">
                  <w:marLeft w:val="0"/>
                  <w:marRight w:val="0"/>
                  <w:marTop w:val="0"/>
                  <w:marBottom w:val="0"/>
                  <w:divBdr>
                    <w:top w:val="none" w:sz="0" w:space="0" w:color="auto"/>
                    <w:left w:val="none" w:sz="0" w:space="0" w:color="auto"/>
                    <w:bottom w:val="none" w:sz="0" w:space="0" w:color="auto"/>
                    <w:right w:val="none" w:sz="0" w:space="0" w:color="auto"/>
                  </w:divBdr>
                  <w:divsChild>
                    <w:div w:id="182481780">
                      <w:marLeft w:val="0"/>
                      <w:marRight w:val="0"/>
                      <w:marTop w:val="0"/>
                      <w:marBottom w:val="0"/>
                      <w:divBdr>
                        <w:top w:val="none" w:sz="0" w:space="0" w:color="auto"/>
                        <w:left w:val="none" w:sz="0" w:space="0" w:color="auto"/>
                        <w:bottom w:val="none" w:sz="0" w:space="0" w:color="auto"/>
                        <w:right w:val="none" w:sz="0" w:space="0" w:color="auto"/>
                      </w:divBdr>
                    </w:div>
                  </w:divsChild>
                </w:div>
                <w:div w:id="1293051487">
                  <w:marLeft w:val="0"/>
                  <w:marRight w:val="0"/>
                  <w:marTop w:val="0"/>
                  <w:marBottom w:val="0"/>
                  <w:divBdr>
                    <w:top w:val="none" w:sz="0" w:space="0" w:color="auto"/>
                    <w:left w:val="none" w:sz="0" w:space="0" w:color="auto"/>
                    <w:bottom w:val="none" w:sz="0" w:space="0" w:color="auto"/>
                    <w:right w:val="none" w:sz="0" w:space="0" w:color="auto"/>
                  </w:divBdr>
                  <w:divsChild>
                    <w:div w:id="1577322181">
                      <w:marLeft w:val="0"/>
                      <w:marRight w:val="0"/>
                      <w:marTop w:val="0"/>
                      <w:marBottom w:val="0"/>
                      <w:divBdr>
                        <w:top w:val="none" w:sz="0" w:space="0" w:color="auto"/>
                        <w:left w:val="none" w:sz="0" w:space="0" w:color="auto"/>
                        <w:bottom w:val="none" w:sz="0" w:space="0" w:color="auto"/>
                        <w:right w:val="none" w:sz="0" w:space="0" w:color="auto"/>
                      </w:divBdr>
                    </w:div>
                  </w:divsChild>
                </w:div>
                <w:div w:id="1329675799">
                  <w:marLeft w:val="0"/>
                  <w:marRight w:val="0"/>
                  <w:marTop w:val="0"/>
                  <w:marBottom w:val="0"/>
                  <w:divBdr>
                    <w:top w:val="none" w:sz="0" w:space="0" w:color="auto"/>
                    <w:left w:val="none" w:sz="0" w:space="0" w:color="auto"/>
                    <w:bottom w:val="none" w:sz="0" w:space="0" w:color="auto"/>
                    <w:right w:val="none" w:sz="0" w:space="0" w:color="auto"/>
                  </w:divBdr>
                  <w:divsChild>
                    <w:div w:id="214125549">
                      <w:marLeft w:val="0"/>
                      <w:marRight w:val="0"/>
                      <w:marTop w:val="0"/>
                      <w:marBottom w:val="0"/>
                      <w:divBdr>
                        <w:top w:val="none" w:sz="0" w:space="0" w:color="auto"/>
                        <w:left w:val="none" w:sz="0" w:space="0" w:color="auto"/>
                        <w:bottom w:val="none" w:sz="0" w:space="0" w:color="auto"/>
                        <w:right w:val="none" w:sz="0" w:space="0" w:color="auto"/>
                      </w:divBdr>
                    </w:div>
                  </w:divsChild>
                </w:div>
                <w:div w:id="1343702049">
                  <w:marLeft w:val="0"/>
                  <w:marRight w:val="0"/>
                  <w:marTop w:val="0"/>
                  <w:marBottom w:val="0"/>
                  <w:divBdr>
                    <w:top w:val="none" w:sz="0" w:space="0" w:color="auto"/>
                    <w:left w:val="none" w:sz="0" w:space="0" w:color="auto"/>
                    <w:bottom w:val="none" w:sz="0" w:space="0" w:color="auto"/>
                    <w:right w:val="none" w:sz="0" w:space="0" w:color="auto"/>
                  </w:divBdr>
                  <w:divsChild>
                    <w:div w:id="300966828">
                      <w:marLeft w:val="0"/>
                      <w:marRight w:val="0"/>
                      <w:marTop w:val="0"/>
                      <w:marBottom w:val="0"/>
                      <w:divBdr>
                        <w:top w:val="none" w:sz="0" w:space="0" w:color="auto"/>
                        <w:left w:val="none" w:sz="0" w:space="0" w:color="auto"/>
                        <w:bottom w:val="none" w:sz="0" w:space="0" w:color="auto"/>
                        <w:right w:val="none" w:sz="0" w:space="0" w:color="auto"/>
                      </w:divBdr>
                    </w:div>
                  </w:divsChild>
                </w:div>
                <w:div w:id="1346979622">
                  <w:marLeft w:val="0"/>
                  <w:marRight w:val="0"/>
                  <w:marTop w:val="0"/>
                  <w:marBottom w:val="0"/>
                  <w:divBdr>
                    <w:top w:val="none" w:sz="0" w:space="0" w:color="auto"/>
                    <w:left w:val="none" w:sz="0" w:space="0" w:color="auto"/>
                    <w:bottom w:val="none" w:sz="0" w:space="0" w:color="auto"/>
                    <w:right w:val="none" w:sz="0" w:space="0" w:color="auto"/>
                  </w:divBdr>
                  <w:divsChild>
                    <w:div w:id="1540163323">
                      <w:marLeft w:val="0"/>
                      <w:marRight w:val="0"/>
                      <w:marTop w:val="0"/>
                      <w:marBottom w:val="0"/>
                      <w:divBdr>
                        <w:top w:val="none" w:sz="0" w:space="0" w:color="auto"/>
                        <w:left w:val="none" w:sz="0" w:space="0" w:color="auto"/>
                        <w:bottom w:val="none" w:sz="0" w:space="0" w:color="auto"/>
                        <w:right w:val="none" w:sz="0" w:space="0" w:color="auto"/>
                      </w:divBdr>
                    </w:div>
                  </w:divsChild>
                </w:div>
                <w:div w:id="1351687338">
                  <w:marLeft w:val="0"/>
                  <w:marRight w:val="0"/>
                  <w:marTop w:val="0"/>
                  <w:marBottom w:val="0"/>
                  <w:divBdr>
                    <w:top w:val="none" w:sz="0" w:space="0" w:color="auto"/>
                    <w:left w:val="none" w:sz="0" w:space="0" w:color="auto"/>
                    <w:bottom w:val="none" w:sz="0" w:space="0" w:color="auto"/>
                    <w:right w:val="none" w:sz="0" w:space="0" w:color="auto"/>
                  </w:divBdr>
                  <w:divsChild>
                    <w:div w:id="1998419778">
                      <w:marLeft w:val="0"/>
                      <w:marRight w:val="0"/>
                      <w:marTop w:val="0"/>
                      <w:marBottom w:val="0"/>
                      <w:divBdr>
                        <w:top w:val="none" w:sz="0" w:space="0" w:color="auto"/>
                        <w:left w:val="none" w:sz="0" w:space="0" w:color="auto"/>
                        <w:bottom w:val="none" w:sz="0" w:space="0" w:color="auto"/>
                        <w:right w:val="none" w:sz="0" w:space="0" w:color="auto"/>
                      </w:divBdr>
                    </w:div>
                  </w:divsChild>
                </w:div>
                <w:div w:id="1352799210">
                  <w:marLeft w:val="0"/>
                  <w:marRight w:val="0"/>
                  <w:marTop w:val="0"/>
                  <w:marBottom w:val="0"/>
                  <w:divBdr>
                    <w:top w:val="none" w:sz="0" w:space="0" w:color="auto"/>
                    <w:left w:val="none" w:sz="0" w:space="0" w:color="auto"/>
                    <w:bottom w:val="none" w:sz="0" w:space="0" w:color="auto"/>
                    <w:right w:val="none" w:sz="0" w:space="0" w:color="auto"/>
                  </w:divBdr>
                  <w:divsChild>
                    <w:div w:id="1473061025">
                      <w:marLeft w:val="0"/>
                      <w:marRight w:val="0"/>
                      <w:marTop w:val="0"/>
                      <w:marBottom w:val="0"/>
                      <w:divBdr>
                        <w:top w:val="none" w:sz="0" w:space="0" w:color="auto"/>
                        <w:left w:val="none" w:sz="0" w:space="0" w:color="auto"/>
                        <w:bottom w:val="none" w:sz="0" w:space="0" w:color="auto"/>
                        <w:right w:val="none" w:sz="0" w:space="0" w:color="auto"/>
                      </w:divBdr>
                    </w:div>
                  </w:divsChild>
                </w:div>
                <w:div w:id="1363362685">
                  <w:marLeft w:val="0"/>
                  <w:marRight w:val="0"/>
                  <w:marTop w:val="0"/>
                  <w:marBottom w:val="0"/>
                  <w:divBdr>
                    <w:top w:val="none" w:sz="0" w:space="0" w:color="auto"/>
                    <w:left w:val="none" w:sz="0" w:space="0" w:color="auto"/>
                    <w:bottom w:val="none" w:sz="0" w:space="0" w:color="auto"/>
                    <w:right w:val="none" w:sz="0" w:space="0" w:color="auto"/>
                  </w:divBdr>
                  <w:divsChild>
                    <w:div w:id="842860223">
                      <w:marLeft w:val="0"/>
                      <w:marRight w:val="0"/>
                      <w:marTop w:val="0"/>
                      <w:marBottom w:val="0"/>
                      <w:divBdr>
                        <w:top w:val="none" w:sz="0" w:space="0" w:color="auto"/>
                        <w:left w:val="none" w:sz="0" w:space="0" w:color="auto"/>
                        <w:bottom w:val="none" w:sz="0" w:space="0" w:color="auto"/>
                        <w:right w:val="none" w:sz="0" w:space="0" w:color="auto"/>
                      </w:divBdr>
                    </w:div>
                  </w:divsChild>
                </w:div>
                <w:div w:id="1369836641">
                  <w:marLeft w:val="0"/>
                  <w:marRight w:val="0"/>
                  <w:marTop w:val="0"/>
                  <w:marBottom w:val="0"/>
                  <w:divBdr>
                    <w:top w:val="none" w:sz="0" w:space="0" w:color="auto"/>
                    <w:left w:val="none" w:sz="0" w:space="0" w:color="auto"/>
                    <w:bottom w:val="none" w:sz="0" w:space="0" w:color="auto"/>
                    <w:right w:val="none" w:sz="0" w:space="0" w:color="auto"/>
                  </w:divBdr>
                  <w:divsChild>
                    <w:div w:id="178810499">
                      <w:marLeft w:val="0"/>
                      <w:marRight w:val="0"/>
                      <w:marTop w:val="0"/>
                      <w:marBottom w:val="0"/>
                      <w:divBdr>
                        <w:top w:val="none" w:sz="0" w:space="0" w:color="auto"/>
                        <w:left w:val="none" w:sz="0" w:space="0" w:color="auto"/>
                        <w:bottom w:val="none" w:sz="0" w:space="0" w:color="auto"/>
                        <w:right w:val="none" w:sz="0" w:space="0" w:color="auto"/>
                      </w:divBdr>
                    </w:div>
                  </w:divsChild>
                </w:div>
                <w:div w:id="1376348279">
                  <w:marLeft w:val="0"/>
                  <w:marRight w:val="0"/>
                  <w:marTop w:val="0"/>
                  <w:marBottom w:val="0"/>
                  <w:divBdr>
                    <w:top w:val="none" w:sz="0" w:space="0" w:color="auto"/>
                    <w:left w:val="none" w:sz="0" w:space="0" w:color="auto"/>
                    <w:bottom w:val="none" w:sz="0" w:space="0" w:color="auto"/>
                    <w:right w:val="none" w:sz="0" w:space="0" w:color="auto"/>
                  </w:divBdr>
                  <w:divsChild>
                    <w:div w:id="685670164">
                      <w:marLeft w:val="0"/>
                      <w:marRight w:val="0"/>
                      <w:marTop w:val="0"/>
                      <w:marBottom w:val="0"/>
                      <w:divBdr>
                        <w:top w:val="none" w:sz="0" w:space="0" w:color="auto"/>
                        <w:left w:val="none" w:sz="0" w:space="0" w:color="auto"/>
                        <w:bottom w:val="none" w:sz="0" w:space="0" w:color="auto"/>
                        <w:right w:val="none" w:sz="0" w:space="0" w:color="auto"/>
                      </w:divBdr>
                    </w:div>
                  </w:divsChild>
                </w:div>
                <w:div w:id="1387754859">
                  <w:marLeft w:val="0"/>
                  <w:marRight w:val="0"/>
                  <w:marTop w:val="0"/>
                  <w:marBottom w:val="0"/>
                  <w:divBdr>
                    <w:top w:val="none" w:sz="0" w:space="0" w:color="auto"/>
                    <w:left w:val="none" w:sz="0" w:space="0" w:color="auto"/>
                    <w:bottom w:val="none" w:sz="0" w:space="0" w:color="auto"/>
                    <w:right w:val="none" w:sz="0" w:space="0" w:color="auto"/>
                  </w:divBdr>
                  <w:divsChild>
                    <w:div w:id="1155875226">
                      <w:marLeft w:val="0"/>
                      <w:marRight w:val="0"/>
                      <w:marTop w:val="0"/>
                      <w:marBottom w:val="0"/>
                      <w:divBdr>
                        <w:top w:val="none" w:sz="0" w:space="0" w:color="auto"/>
                        <w:left w:val="none" w:sz="0" w:space="0" w:color="auto"/>
                        <w:bottom w:val="none" w:sz="0" w:space="0" w:color="auto"/>
                        <w:right w:val="none" w:sz="0" w:space="0" w:color="auto"/>
                      </w:divBdr>
                    </w:div>
                  </w:divsChild>
                </w:div>
                <w:div w:id="1390306043">
                  <w:marLeft w:val="0"/>
                  <w:marRight w:val="0"/>
                  <w:marTop w:val="0"/>
                  <w:marBottom w:val="0"/>
                  <w:divBdr>
                    <w:top w:val="none" w:sz="0" w:space="0" w:color="auto"/>
                    <w:left w:val="none" w:sz="0" w:space="0" w:color="auto"/>
                    <w:bottom w:val="none" w:sz="0" w:space="0" w:color="auto"/>
                    <w:right w:val="none" w:sz="0" w:space="0" w:color="auto"/>
                  </w:divBdr>
                  <w:divsChild>
                    <w:div w:id="1466267752">
                      <w:marLeft w:val="0"/>
                      <w:marRight w:val="0"/>
                      <w:marTop w:val="0"/>
                      <w:marBottom w:val="0"/>
                      <w:divBdr>
                        <w:top w:val="none" w:sz="0" w:space="0" w:color="auto"/>
                        <w:left w:val="none" w:sz="0" w:space="0" w:color="auto"/>
                        <w:bottom w:val="none" w:sz="0" w:space="0" w:color="auto"/>
                        <w:right w:val="none" w:sz="0" w:space="0" w:color="auto"/>
                      </w:divBdr>
                    </w:div>
                  </w:divsChild>
                </w:div>
                <w:div w:id="1405834403">
                  <w:marLeft w:val="0"/>
                  <w:marRight w:val="0"/>
                  <w:marTop w:val="0"/>
                  <w:marBottom w:val="0"/>
                  <w:divBdr>
                    <w:top w:val="none" w:sz="0" w:space="0" w:color="auto"/>
                    <w:left w:val="none" w:sz="0" w:space="0" w:color="auto"/>
                    <w:bottom w:val="none" w:sz="0" w:space="0" w:color="auto"/>
                    <w:right w:val="none" w:sz="0" w:space="0" w:color="auto"/>
                  </w:divBdr>
                  <w:divsChild>
                    <w:div w:id="1932657539">
                      <w:marLeft w:val="0"/>
                      <w:marRight w:val="0"/>
                      <w:marTop w:val="0"/>
                      <w:marBottom w:val="0"/>
                      <w:divBdr>
                        <w:top w:val="none" w:sz="0" w:space="0" w:color="auto"/>
                        <w:left w:val="none" w:sz="0" w:space="0" w:color="auto"/>
                        <w:bottom w:val="none" w:sz="0" w:space="0" w:color="auto"/>
                        <w:right w:val="none" w:sz="0" w:space="0" w:color="auto"/>
                      </w:divBdr>
                    </w:div>
                  </w:divsChild>
                </w:div>
                <w:div w:id="1414622983">
                  <w:marLeft w:val="0"/>
                  <w:marRight w:val="0"/>
                  <w:marTop w:val="0"/>
                  <w:marBottom w:val="0"/>
                  <w:divBdr>
                    <w:top w:val="none" w:sz="0" w:space="0" w:color="auto"/>
                    <w:left w:val="none" w:sz="0" w:space="0" w:color="auto"/>
                    <w:bottom w:val="none" w:sz="0" w:space="0" w:color="auto"/>
                    <w:right w:val="none" w:sz="0" w:space="0" w:color="auto"/>
                  </w:divBdr>
                  <w:divsChild>
                    <w:div w:id="925073242">
                      <w:marLeft w:val="0"/>
                      <w:marRight w:val="0"/>
                      <w:marTop w:val="0"/>
                      <w:marBottom w:val="0"/>
                      <w:divBdr>
                        <w:top w:val="none" w:sz="0" w:space="0" w:color="auto"/>
                        <w:left w:val="none" w:sz="0" w:space="0" w:color="auto"/>
                        <w:bottom w:val="none" w:sz="0" w:space="0" w:color="auto"/>
                        <w:right w:val="none" w:sz="0" w:space="0" w:color="auto"/>
                      </w:divBdr>
                    </w:div>
                  </w:divsChild>
                </w:div>
                <w:div w:id="1417164582">
                  <w:marLeft w:val="0"/>
                  <w:marRight w:val="0"/>
                  <w:marTop w:val="0"/>
                  <w:marBottom w:val="0"/>
                  <w:divBdr>
                    <w:top w:val="none" w:sz="0" w:space="0" w:color="auto"/>
                    <w:left w:val="none" w:sz="0" w:space="0" w:color="auto"/>
                    <w:bottom w:val="none" w:sz="0" w:space="0" w:color="auto"/>
                    <w:right w:val="none" w:sz="0" w:space="0" w:color="auto"/>
                  </w:divBdr>
                  <w:divsChild>
                    <w:div w:id="1548881359">
                      <w:marLeft w:val="0"/>
                      <w:marRight w:val="0"/>
                      <w:marTop w:val="0"/>
                      <w:marBottom w:val="0"/>
                      <w:divBdr>
                        <w:top w:val="none" w:sz="0" w:space="0" w:color="auto"/>
                        <w:left w:val="none" w:sz="0" w:space="0" w:color="auto"/>
                        <w:bottom w:val="none" w:sz="0" w:space="0" w:color="auto"/>
                        <w:right w:val="none" w:sz="0" w:space="0" w:color="auto"/>
                      </w:divBdr>
                    </w:div>
                  </w:divsChild>
                </w:div>
                <w:div w:id="1431193429">
                  <w:marLeft w:val="0"/>
                  <w:marRight w:val="0"/>
                  <w:marTop w:val="0"/>
                  <w:marBottom w:val="0"/>
                  <w:divBdr>
                    <w:top w:val="none" w:sz="0" w:space="0" w:color="auto"/>
                    <w:left w:val="none" w:sz="0" w:space="0" w:color="auto"/>
                    <w:bottom w:val="none" w:sz="0" w:space="0" w:color="auto"/>
                    <w:right w:val="none" w:sz="0" w:space="0" w:color="auto"/>
                  </w:divBdr>
                  <w:divsChild>
                    <w:div w:id="1758017642">
                      <w:marLeft w:val="0"/>
                      <w:marRight w:val="0"/>
                      <w:marTop w:val="0"/>
                      <w:marBottom w:val="0"/>
                      <w:divBdr>
                        <w:top w:val="none" w:sz="0" w:space="0" w:color="auto"/>
                        <w:left w:val="none" w:sz="0" w:space="0" w:color="auto"/>
                        <w:bottom w:val="none" w:sz="0" w:space="0" w:color="auto"/>
                        <w:right w:val="none" w:sz="0" w:space="0" w:color="auto"/>
                      </w:divBdr>
                    </w:div>
                  </w:divsChild>
                </w:div>
                <w:div w:id="1444570821">
                  <w:marLeft w:val="0"/>
                  <w:marRight w:val="0"/>
                  <w:marTop w:val="0"/>
                  <w:marBottom w:val="0"/>
                  <w:divBdr>
                    <w:top w:val="none" w:sz="0" w:space="0" w:color="auto"/>
                    <w:left w:val="none" w:sz="0" w:space="0" w:color="auto"/>
                    <w:bottom w:val="none" w:sz="0" w:space="0" w:color="auto"/>
                    <w:right w:val="none" w:sz="0" w:space="0" w:color="auto"/>
                  </w:divBdr>
                  <w:divsChild>
                    <w:div w:id="719521538">
                      <w:marLeft w:val="0"/>
                      <w:marRight w:val="0"/>
                      <w:marTop w:val="0"/>
                      <w:marBottom w:val="0"/>
                      <w:divBdr>
                        <w:top w:val="none" w:sz="0" w:space="0" w:color="auto"/>
                        <w:left w:val="none" w:sz="0" w:space="0" w:color="auto"/>
                        <w:bottom w:val="none" w:sz="0" w:space="0" w:color="auto"/>
                        <w:right w:val="none" w:sz="0" w:space="0" w:color="auto"/>
                      </w:divBdr>
                    </w:div>
                  </w:divsChild>
                </w:div>
                <w:div w:id="1447773217">
                  <w:marLeft w:val="0"/>
                  <w:marRight w:val="0"/>
                  <w:marTop w:val="0"/>
                  <w:marBottom w:val="0"/>
                  <w:divBdr>
                    <w:top w:val="none" w:sz="0" w:space="0" w:color="auto"/>
                    <w:left w:val="none" w:sz="0" w:space="0" w:color="auto"/>
                    <w:bottom w:val="none" w:sz="0" w:space="0" w:color="auto"/>
                    <w:right w:val="none" w:sz="0" w:space="0" w:color="auto"/>
                  </w:divBdr>
                  <w:divsChild>
                    <w:div w:id="92209898">
                      <w:marLeft w:val="0"/>
                      <w:marRight w:val="0"/>
                      <w:marTop w:val="0"/>
                      <w:marBottom w:val="0"/>
                      <w:divBdr>
                        <w:top w:val="none" w:sz="0" w:space="0" w:color="auto"/>
                        <w:left w:val="none" w:sz="0" w:space="0" w:color="auto"/>
                        <w:bottom w:val="none" w:sz="0" w:space="0" w:color="auto"/>
                        <w:right w:val="none" w:sz="0" w:space="0" w:color="auto"/>
                      </w:divBdr>
                    </w:div>
                  </w:divsChild>
                </w:div>
                <w:div w:id="1459178208">
                  <w:marLeft w:val="0"/>
                  <w:marRight w:val="0"/>
                  <w:marTop w:val="0"/>
                  <w:marBottom w:val="0"/>
                  <w:divBdr>
                    <w:top w:val="none" w:sz="0" w:space="0" w:color="auto"/>
                    <w:left w:val="none" w:sz="0" w:space="0" w:color="auto"/>
                    <w:bottom w:val="none" w:sz="0" w:space="0" w:color="auto"/>
                    <w:right w:val="none" w:sz="0" w:space="0" w:color="auto"/>
                  </w:divBdr>
                  <w:divsChild>
                    <w:div w:id="1682128172">
                      <w:marLeft w:val="0"/>
                      <w:marRight w:val="0"/>
                      <w:marTop w:val="0"/>
                      <w:marBottom w:val="0"/>
                      <w:divBdr>
                        <w:top w:val="none" w:sz="0" w:space="0" w:color="auto"/>
                        <w:left w:val="none" w:sz="0" w:space="0" w:color="auto"/>
                        <w:bottom w:val="none" w:sz="0" w:space="0" w:color="auto"/>
                        <w:right w:val="none" w:sz="0" w:space="0" w:color="auto"/>
                      </w:divBdr>
                    </w:div>
                  </w:divsChild>
                </w:div>
                <w:div w:id="1468474308">
                  <w:marLeft w:val="0"/>
                  <w:marRight w:val="0"/>
                  <w:marTop w:val="0"/>
                  <w:marBottom w:val="0"/>
                  <w:divBdr>
                    <w:top w:val="none" w:sz="0" w:space="0" w:color="auto"/>
                    <w:left w:val="none" w:sz="0" w:space="0" w:color="auto"/>
                    <w:bottom w:val="none" w:sz="0" w:space="0" w:color="auto"/>
                    <w:right w:val="none" w:sz="0" w:space="0" w:color="auto"/>
                  </w:divBdr>
                  <w:divsChild>
                    <w:div w:id="570425953">
                      <w:marLeft w:val="0"/>
                      <w:marRight w:val="0"/>
                      <w:marTop w:val="0"/>
                      <w:marBottom w:val="0"/>
                      <w:divBdr>
                        <w:top w:val="none" w:sz="0" w:space="0" w:color="auto"/>
                        <w:left w:val="none" w:sz="0" w:space="0" w:color="auto"/>
                        <w:bottom w:val="none" w:sz="0" w:space="0" w:color="auto"/>
                        <w:right w:val="none" w:sz="0" w:space="0" w:color="auto"/>
                      </w:divBdr>
                    </w:div>
                  </w:divsChild>
                </w:div>
                <w:div w:id="1480880605">
                  <w:marLeft w:val="0"/>
                  <w:marRight w:val="0"/>
                  <w:marTop w:val="0"/>
                  <w:marBottom w:val="0"/>
                  <w:divBdr>
                    <w:top w:val="none" w:sz="0" w:space="0" w:color="auto"/>
                    <w:left w:val="none" w:sz="0" w:space="0" w:color="auto"/>
                    <w:bottom w:val="none" w:sz="0" w:space="0" w:color="auto"/>
                    <w:right w:val="none" w:sz="0" w:space="0" w:color="auto"/>
                  </w:divBdr>
                  <w:divsChild>
                    <w:div w:id="616064480">
                      <w:marLeft w:val="0"/>
                      <w:marRight w:val="0"/>
                      <w:marTop w:val="0"/>
                      <w:marBottom w:val="0"/>
                      <w:divBdr>
                        <w:top w:val="none" w:sz="0" w:space="0" w:color="auto"/>
                        <w:left w:val="none" w:sz="0" w:space="0" w:color="auto"/>
                        <w:bottom w:val="none" w:sz="0" w:space="0" w:color="auto"/>
                        <w:right w:val="none" w:sz="0" w:space="0" w:color="auto"/>
                      </w:divBdr>
                    </w:div>
                  </w:divsChild>
                </w:div>
                <w:div w:id="1484590910">
                  <w:marLeft w:val="0"/>
                  <w:marRight w:val="0"/>
                  <w:marTop w:val="0"/>
                  <w:marBottom w:val="0"/>
                  <w:divBdr>
                    <w:top w:val="none" w:sz="0" w:space="0" w:color="auto"/>
                    <w:left w:val="none" w:sz="0" w:space="0" w:color="auto"/>
                    <w:bottom w:val="none" w:sz="0" w:space="0" w:color="auto"/>
                    <w:right w:val="none" w:sz="0" w:space="0" w:color="auto"/>
                  </w:divBdr>
                  <w:divsChild>
                    <w:div w:id="1686400153">
                      <w:marLeft w:val="0"/>
                      <w:marRight w:val="0"/>
                      <w:marTop w:val="0"/>
                      <w:marBottom w:val="0"/>
                      <w:divBdr>
                        <w:top w:val="none" w:sz="0" w:space="0" w:color="auto"/>
                        <w:left w:val="none" w:sz="0" w:space="0" w:color="auto"/>
                        <w:bottom w:val="none" w:sz="0" w:space="0" w:color="auto"/>
                        <w:right w:val="none" w:sz="0" w:space="0" w:color="auto"/>
                      </w:divBdr>
                    </w:div>
                  </w:divsChild>
                </w:div>
                <w:div w:id="1489978527">
                  <w:marLeft w:val="0"/>
                  <w:marRight w:val="0"/>
                  <w:marTop w:val="0"/>
                  <w:marBottom w:val="0"/>
                  <w:divBdr>
                    <w:top w:val="none" w:sz="0" w:space="0" w:color="auto"/>
                    <w:left w:val="none" w:sz="0" w:space="0" w:color="auto"/>
                    <w:bottom w:val="none" w:sz="0" w:space="0" w:color="auto"/>
                    <w:right w:val="none" w:sz="0" w:space="0" w:color="auto"/>
                  </w:divBdr>
                  <w:divsChild>
                    <w:div w:id="1074162151">
                      <w:marLeft w:val="0"/>
                      <w:marRight w:val="0"/>
                      <w:marTop w:val="0"/>
                      <w:marBottom w:val="0"/>
                      <w:divBdr>
                        <w:top w:val="none" w:sz="0" w:space="0" w:color="auto"/>
                        <w:left w:val="none" w:sz="0" w:space="0" w:color="auto"/>
                        <w:bottom w:val="none" w:sz="0" w:space="0" w:color="auto"/>
                        <w:right w:val="none" w:sz="0" w:space="0" w:color="auto"/>
                      </w:divBdr>
                    </w:div>
                  </w:divsChild>
                </w:div>
                <w:div w:id="1490176560">
                  <w:marLeft w:val="0"/>
                  <w:marRight w:val="0"/>
                  <w:marTop w:val="0"/>
                  <w:marBottom w:val="0"/>
                  <w:divBdr>
                    <w:top w:val="none" w:sz="0" w:space="0" w:color="auto"/>
                    <w:left w:val="none" w:sz="0" w:space="0" w:color="auto"/>
                    <w:bottom w:val="none" w:sz="0" w:space="0" w:color="auto"/>
                    <w:right w:val="none" w:sz="0" w:space="0" w:color="auto"/>
                  </w:divBdr>
                  <w:divsChild>
                    <w:div w:id="520047533">
                      <w:marLeft w:val="0"/>
                      <w:marRight w:val="0"/>
                      <w:marTop w:val="0"/>
                      <w:marBottom w:val="0"/>
                      <w:divBdr>
                        <w:top w:val="none" w:sz="0" w:space="0" w:color="auto"/>
                        <w:left w:val="none" w:sz="0" w:space="0" w:color="auto"/>
                        <w:bottom w:val="none" w:sz="0" w:space="0" w:color="auto"/>
                        <w:right w:val="none" w:sz="0" w:space="0" w:color="auto"/>
                      </w:divBdr>
                    </w:div>
                  </w:divsChild>
                </w:div>
                <w:div w:id="1494294448">
                  <w:marLeft w:val="0"/>
                  <w:marRight w:val="0"/>
                  <w:marTop w:val="0"/>
                  <w:marBottom w:val="0"/>
                  <w:divBdr>
                    <w:top w:val="none" w:sz="0" w:space="0" w:color="auto"/>
                    <w:left w:val="none" w:sz="0" w:space="0" w:color="auto"/>
                    <w:bottom w:val="none" w:sz="0" w:space="0" w:color="auto"/>
                    <w:right w:val="none" w:sz="0" w:space="0" w:color="auto"/>
                  </w:divBdr>
                  <w:divsChild>
                    <w:div w:id="323507095">
                      <w:marLeft w:val="0"/>
                      <w:marRight w:val="0"/>
                      <w:marTop w:val="0"/>
                      <w:marBottom w:val="0"/>
                      <w:divBdr>
                        <w:top w:val="none" w:sz="0" w:space="0" w:color="auto"/>
                        <w:left w:val="none" w:sz="0" w:space="0" w:color="auto"/>
                        <w:bottom w:val="none" w:sz="0" w:space="0" w:color="auto"/>
                        <w:right w:val="none" w:sz="0" w:space="0" w:color="auto"/>
                      </w:divBdr>
                    </w:div>
                  </w:divsChild>
                </w:div>
                <w:div w:id="1510372320">
                  <w:marLeft w:val="0"/>
                  <w:marRight w:val="0"/>
                  <w:marTop w:val="0"/>
                  <w:marBottom w:val="0"/>
                  <w:divBdr>
                    <w:top w:val="none" w:sz="0" w:space="0" w:color="auto"/>
                    <w:left w:val="none" w:sz="0" w:space="0" w:color="auto"/>
                    <w:bottom w:val="none" w:sz="0" w:space="0" w:color="auto"/>
                    <w:right w:val="none" w:sz="0" w:space="0" w:color="auto"/>
                  </w:divBdr>
                  <w:divsChild>
                    <w:div w:id="624696935">
                      <w:marLeft w:val="0"/>
                      <w:marRight w:val="0"/>
                      <w:marTop w:val="0"/>
                      <w:marBottom w:val="0"/>
                      <w:divBdr>
                        <w:top w:val="none" w:sz="0" w:space="0" w:color="auto"/>
                        <w:left w:val="none" w:sz="0" w:space="0" w:color="auto"/>
                        <w:bottom w:val="none" w:sz="0" w:space="0" w:color="auto"/>
                        <w:right w:val="none" w:sz="0" w:space="0" w:color="auto"/>
                      </w:divBdr>
                    </w:div>
                  </w:divsChild>
                </w:div>
                <w:div w:id="1516117350">
                  <w:marLeft w:val="0"/>
                  <w:marRight w:val="0"/>
                  <w:marTop w:val="0"/>
                  <w:marBottom w:val="0"/>
                  <w:divBdr>
                    <w:top w:val="none" w:sz="0" w:space="0" w:color="auto"/>
                    <w:left w:val="none" w:sz="0" w:space="0" w:color="auto"/>
                    <w:bottom w:val="none" w:sz="0" w:space="0" w:color="auto"/>
                    <w:right w:val="none" w:sz="0" w:space="0" w:color="auto"/>
                  </w:divBdr>
                  <w:divsChild>
                    <w:div w:id="513808805">
                      <w:marLeft w:val="0"/>
                      <w:marRight w:val="0"/>
                      <w:marTop w:val="0"/>
                      <w:marBottom w:val="0"/>
                      <w:divBdr>
                        <w:top w:val="none" w:sz="0" w:space="0" w:color="auto"/>
                        <w:left w:val="none" w:sz="0" w:space="0" w:color="auto"/>
                        <w:bottom w:val="none" w:sz="0" w:space="0" w:color="auto"/>
                        <w:right w:val="none" w:sz="0" w:space="0" w:color="auto"/>
                      </w:divBdr>
                    </w:div>
                  </w:divsChild>
                </w:div>
                <w:div w:id="1519849677">
                  <w:marLeft w:val="0"/>
                  <w:marRight w:val="0"/>
                  <w:marTop w:val="0"/>
                  <w:marBottom w:val="0"/>
                  <w:divBdr>
                    <w:top w:val="none" w:sz="0" w:space="0" w:color="auto"/>
                    <w:left w:val="none" w:sz="0" w:space="0" w:color="auto"/>
                    <w:bottom w:val="none" w:sz="0" w:space="0" w:color="auto"/>
                    <w:right w:val="none" w:sz="0" w:space="0" w:color="auto"/>
                  </w:divBdr>
                  <w:divsChild>
                    <w:div w:id="80833265">
                      <w:marLeft w:val="0"/>
                      <w:marRight w:val="0"/>
                      <w:marTop w:val="0"/>
                      <w:marBottom w:val="0"/>
                      <w:divBdr>
                        <w:top w:val="none" w:sz="0" w:space="0" w:color="auto"/>
                        <w:left w:val="none" w:sz="0" w:space="0" w:color="auto"/>
                        <w:bottom w:val="none" w:sz="0" w:space="0" w:color="auto"/>
                        <w:right w:val="none" w:sz="0" w:space="0" w:color="auto"/>
                      </w:divBdr>
                    </w:div>
                  </w:divsChild>
                </w:div>
                <w:div w:id="1526017468">
                  <w:marLeft w:val="0"/>
                  <w:marRight w:val="0"/>
                  <w:marTop w:val="0"/>
                  <w:marBottom w:val="0"/>
                  <w:divBdr>
                    <w:top w:val="none" w:sz="0" w:space="0" w:color="auto"/>
                    <w:left w:val="none" w:sz="0" w:space="0" w:color="auto"/>
                    <w:bottom w:val="none" w:sz="0" w:space="0" w:color="auto"/>
                    <w:right w:val="none" w:sz="0" w:space="0" w:color="auto"/>
                  </w:divBdr>
                  <w:divsChild>
                    <w:div w:id="1133643765">
                      <w:marLeft w:val="0"/>
                      <w:marRight w:val="0"/>
                      <w:marTop w:val="0"/>
                      <w:marBottom w:val="0"/>
                      <w:divBdr>
                        <w:top w:val="none" w:sz="0" w:space="0" w:color="auto"/>
                        <w:left w:val="none" w:sz="0" w:space="0" w:color="auto"/>
                        <w:bottom w:val="none" w:sz="0" w:space="0" w:color="auto"/>
                        <w:right w:val="none" w:sz="0" w:space="0" w:color="auto"/>
                      </w:divBdr>
                    </w:div>
                  </w:divsChild>
                </w:div>
                <w:div w:id="1527523598">
                  <w:marLeft w:val="0"/>
                  <w:marRight w:val="0"/>
                  <w:marTop w:val="0"/>
                  <w:marBottom w:val="0"/>
                  <w:divBdr>
                    <w:top w:val="none" w:sz="0" w:space="0" w:color="auto"/>
                    <w:left w:val="none" w:sz="0" w:space="0" w:color="auto"/>
                    <w:bottom w:val="none" w:sz="0" w:space="0" w:color="auto"/>
                    <w:right w:val="none" w:sz="0" w:space="0" w:color="auto"/>
                  </w:divBdr>
                  <w:divsChild>
                    <w:div w:id="1057514348">
                      <w:marLeft w:val="0"/>
                      <w:marRight w:val="0"/>
                      <w:marTop w:val="0"/>
                      <w:marBottom w:val="0"/>
                      <w:divBdr>
                        <w:top w:val="none" w:sz="0" w:space="0" w:color="auto"/>
                        <w:left w:val="none" w:sz="0" w:space="0" w:color="auto"/>
                        <w:bottom w:val="none" w:sz="0" w:space="0" w:color="auto"/>
                        <w:right w:val="none" w:sz="0" w:space="0" w:color="auto"/>
                      </w:divBdr>
                    </w:div>
                  </w:divsChild>
                </w:div>
                <w:div w:id="1535072585">
                  <w:marLeft w:val="0"/>
                  <w:marRight w:val="0"/>
                  <w:marTop w:val="0"/>
                  <w:marBottom w:val="0"/>
                  <w:divBdr>
                    <w:top w:val="none" w:sz="0" w:space="0" w:color="auto"/>
                    <w:left w:val="none" w:sz="0" w:space="0" w:color="auto"/>
                    <w:bottom w:val="none" w:sz="0" w:space="0" w:color="auto"/>
                    <w:right w:val="none" w:sz="0" w:space="0" w:color="auto"/>
                  </w:divBdr>
                  <w:divsChild>
                    <w:div w:id="916329679">
                      <w:marLeft w:val="0"/>
                      <w:marRight w:val="0"/>
                      <w:marTop w:val="0"/>
                      <w:marBottom w:val="0"/>
                      <w:divBdr>
                        <w:top w:val="none" w:sz="0" w:space="0" w:color="auto"/>
                        <w:left w:val="none" w:sz="0" w:space="0" w:color="auto"/>
                        <w:bottom w:val="none" w:sz="0" w:space="0" w:color="auto"/>
                        <w:right w:val="none" w:sz="0" w:space="0" w:color="auto"/>
                      </w:divBdr>
                    </w:div>
                  </w:divsChild>
                </w:div>
                <w:div w:id="1551644734">
                  <w:marLeft w:val="0"/>
                  <w:marRight w:val="0"/>
                  <w:marTop w:val="0"/>
                  <w:marBottom w:val="0"/>
                  <w:divBdr>
                    <w:top w:val="none" w:sz="0" w:space="0" w:color="auto"/>
                    <w:left w:val="none" w:sz="0" w:space="0" w:color="auto"/>
                    <w:bottom w:val="none" w:sz="0" w:space="0" w:color="auto"/>
                    <w:right w:val="none" w:sz="0" w:space="0" w:color="auto"/>
                  </w:divBdr>
                  <w:divsChild>
                    <w:div w:id="1170214955">
                      <w:marLeft w:val="0"/>
                      <w:marRight w:val="0"/>
                      <w:marTop w:val="0"/>
                      <w:marBottom w:val="0"/>
                      <w:divBdr>
                        <w:top w:val="none" w:sz="0" w:space="0" w:color="auto"/>
                        <w:left w:val="none" w:sz="0" w:space="0" w:color="auto"/>
                        <w:bottom w:val="none" w:sz="0" w:space="0" w:color="auto"/>
                        <w:right w:val="none" w:sz="0" w:space="0" w:color="auto"/>
                      </w:divBdr>
                    </w:div>
                  </w:divsChild>
                </w:div>
                <w:div w:id="1554659828">
                  <w:marLeft w:val="0"/>
                  <w:marRight w:val="0"/>
                  <w:marTop w:val="0"/>
                  <w:marBottom w:val="0"/>
                  <w:divBdr>
                    <w:top w:val="none" w:sz="0" w:space="0" w:color="auto"/>
                    <w:left w:val="none" w:sz="0" w:space="0" w:color="auto"/>
                    <w:bottom w:val="none" w:sz="0" w:space="0" w:color="auto"/>
                    <w:right w:val="none" w:sz="0" w:space="0" w:color="auto"/>
                  </w:divBdr>
                  <w:divsChild>
                    <w:div w:id="968975643">
                      <w:marLeft w:val="0"/>
                      <w:marRight w:val="0"/>
                      <w:marTop w:val="0"/>
                      <w:marBottom w:val="0"/>
                      <w:divBdr>
                        <w:top w:val="none" w:sz="0" w:space="0" w:color="auto"/>
                        <w:left w:val="none" w:sz="0" w:space="0" w:color="auto"/>
                        <w:bottom w:val="none" w:sz="0" w:space="0" w:color="auto"/>
                        <w:right w:val="none" w:sz="0" w:space="0" w:color="auto"/>
                      </w:divBdr>
                    </w:div>
                  </w:divsChild>
                </w:div>
                <w:div w:id="1554850802">
                  <w:marLeft w:val="0"/>
                  <w:marRight w:val="0"/>
                  <w:marTop w:val="0"/>
                  <w:marBottom w:val="0"/>
                  <w:divBdr>
                    <w:top w:val="none" w:sz="0" w:space="0" w:color="auto"/>
                    <w:left w:val="none" w:sz="0" w:space="0" w:color="auto"/>
                    <w:bottom w:val="none" w:sz="0" w:space="0" w:color="auto"/>
                    <w:right w:val="none" w:sz="0" w:space="0" w:color="auto"/>
                  </w:divBdr>
                  <w:divsChild>
                    <w:div w:id="1679697308">
                      <w:marLeft w:val="0"/>
                      <w:marRight w:val="0"/>
                      <w:marTop w:val="0"/>
                      <w:marBottom w:val="0"/>
                      <w:divBdr>
                        <w:top w:val="none" w:sz="0" w:space="0" w:color="auto"/>
                        <w:left w:val="none" w:sz="0" w:space="0" w:color="auto"/>
                        <w:bottom w:val="none" w:sz="0" w:space="0" w:color="auto"/>
                        <w:right w:val="none" w:sz="0" w:space="0" w:color="auto"/>
                      </w:divBdr>
                    </w:div>
                  </w:divsChild>
                </w:div>
                <w:div w:id="1565138798">
                  <w:marLeft w:val="0"/>
                  <w:marRight w:val="0"/>
                  <w:marTop w:val="0"/>
                  <w:marBottom w:val="0"/>
                  <w:divBdr>
                    <w:top w:val="none" w:sz="0" w:space="0" w:color="auto"/>
                    <w:left w:val="none" w:sz="0" w:space="0" w:color="auto"/>
                    <w:bottom w:val="none" w:sz="0" w:space="0" w:color="auto"/>
                    <w:right w:val="none" w:sz="0" w:space="0" w:color="auto"/>
                  </w:divBdr>
                  <w:divsChild>
                    <w:div w:id="1158114411">
                      <w:marLeft w:val="0"/>
                      <w:marRight w:val="0"/>
                      <w:marTop w:val="0"/>
                      <w:marBottom w:val="0"/>
                      <w:divBdr>
                        <w:top w:val="none" w:sz="0" w:space="0" w:color="auto"/>
                        <w:left w:val="none" w:sz="0" w:space="0" w:color="auto"/>
                        <w:bottom w:val="none" w:sz="0" w:space="0" w:color="auto"/>
                        <w:right w:val="none" w:sz="0" w:space="0" w:color="auto"/>
                      </w:divBdr>
                    </w:div>
                  </w:divsChild>
                </w:div>
                <w:div w:id="1568881372">
                  <w:marLeft w:val="0"/>
                  <w:marRight w:val="0"/>
                  <w:marTop w:val="0"/>
                  <w:marBottom w:val="0"/>
                  <w:divBdr>
                    <w:top w:val="none" w:sz="0" w:space="0" w:color="auto"/>
                    <w:left w:val="none" w:sz="0" w:space="0" w:color="auto"/>
                    <w:bottom w:val="none" w:sz="0" w:space="0" w:color="auto"/>
                    <w:right w:val="none" w:sz="0" w:space="0" w:color="auto"/>
                  </w:divBdr>
                  <w:divsChild>
                    <w:div w:id="861943167">
                      <w:marLeft w:val="0"/>
                      <w:marRight w:val="0"/>
                      <w:marTop w:val="0"/>
                      <w:marBottom w:val="0"/>
                      <w:divBdr>
                        <w:top w:val="none" w:sz="0" w:space="0" w:color="auto"/>
                        <w:left w:val="none" w:sz="0" w:space="0" w:color="auto"/>
                        <w:bottom w:val="none" w:sz="0" w:space="0" w:color="auto"/>
                        <w:right w:val="none" w:sz="0" w:space="0" w:color="auto"/>
                      </w:divBdr>
                    </w:div>
                  </w:divsChild>
                </w:div>
                <w:div w:id="1588923771">
                  <w:marLeft w:val="0"/>
                  <w:marRight w:val="0"/>
                  <w:marTop w:val="0"/>
                  <w:marBottom w:val="0"/>
                  <w:divBdr>
                    <w:top w:val="none" w:sz="0" w:space="0" w:color="auto"/>
                    <w:left w:val="none" w:sz="0" w:space="0" w:color="auto"/>
                    <w:bottom w:val="none" w:sz="0" w:space="0" w:color="auto"/>
                    <w:right w:val="none" w:sz="0" w:space="0" w:color="auto"/>
                  </w:divBdr>
                  <w:divsChild>
                    <w:div w:id="301231391">
                      <w:marLeft w:val="0"/>
                      <w:marRight w:val="0"/>
                      <w:marTop w:val="0"/>
                      <w:marBottom w:val="0"/>
                      <w:divBdr>
                        <w:top w:val="none" w:sz="0" w:space="0" w:color="auto"/>
                        <w:left w:val="none" w:sz="0" w:space="0" w:color="auto"/>
                        <w:bottom w:val="none" w:sz="0" w:space="0" w:color="auto"/>
                        <w:right w:val="none" w:sz="0" w:space="0" w:color="auto"/>
                      </w:divBdr>
                    </w:div>
                  </w:divsChild>
                </w:div>
                <w:div w:id="1599367259">
                  <w:marLeft w:val="0"/>
                  <w:marRight w:val="0"/>
                  <w:marTop w:val="0"/>
                  <w:marBottom w:val="0"/>
                  <w:divBdr>
                    <w:top w:val="none" w:sz="0" w:space="0" w:color="auto"/>
                    <w:left w:val="none" w:sz="0" w:space="0" w:color="auto"/>
                    <w:bottom w:val="none" w:sz="0" w:space="0" w:color="auto"/>
                    <w:right w:val="none" w:sz="0" w:space="0" w:color="auto"/>
                  </w:divBdr>
                  <w:divsChild>
                    <w:div w:id="561252248">
                      <w:marLeft w:val="0"/>
                      <w:marRight w:val="0"/>
                      <w:marTop w:val="0"/>
                      <w:marBottom w:val="0"/>
                      <w:divBdr>
                        <w:top w:val="none" w:sz="0" w:space="0" w:color="auto"/>
                        <w:left w:val="none" w:sz="0" w:space="0" w:color="auto"/>
                        <w:bottom w:val="none" w:sz="0" w:space="0" w:color="auto"/>
                        <w:right w:val="none" w:sz="0" w:space="0" w:color="auto"/>
                      </w:divBdr>
                    </w:div>
                  </w:divsChild>
                </w:div>
                <w:div w:id="1607076760">
                  <w:marLeft w:val="0"/>
                  <w:marRight w:val="0"/>
                  <w:marTop w:val="0"/>
                  <w:marBottom w:val="0"/>
                  <w:divBdr>
                    <w:top w:val="none" w:sz="0" w:space="0" w:color="auto"/>
                    <w:left w:val="none" w:sz="0" w:space="0" w:color="auto"/>
                    <w:bottom w:val="none" w:sz="0" w:space="0" w:color="auto"/>
                    <w:right w:val="none" w:sz="0" w:space="0" w:color="auto"/>
                  </w:divBdr>
                  <w:divsChild>
                    <w:div w:id="104346196">
                      <w:marLeft w:val="0"/>
                      <w:marRight w:val="0"/>
                      <w:marTop w:val="0"/>
                      <w:marBottom w:val="0"/>
                      <w:divBdr>
                        <w:top w:val="none" w:sz="0" w:space="0" w:color="auto"/>
                        <w:left w:val="none" w:sz="0" w:space="0" w:color="auto"/>
                        <w:bottom w:val="none" w:sz="0" w:space="0" w:color="auto"/>
                        <w:right w:val="none" w:sz="0" w:space="0" w:color="auto"/>
                      </w:divBdr>
                    </w:div>
                  </w:divsChild>
                </w:div>
                <w:div w:id="1613633420">
                  <w:marLeft w:val="0"/>
                  <w:marRight w:val="0"/>
                  <w:marTop w:val="0"/>
                  <w:marBottom w:val="0"/>
                  <w:divBdr>
                    <w:top w:val="none" w:sz="0" w:space="0" w:color="auto"/>
                    <w:left w:val="none" w:sz="0" w:space="0" w:color="auto"/>
                    <w:bottom w:val="none" w:sz="0" w:space="0" w:color="auto"/>
                    <w:right w:val="none" w:sz="0" w:space="0" w:color="auto"/>
                  </w:divBdr>
                  <w:divsChild>
                    <w:div w:id="125662622">
                      <w:marLeft w:val="0"/>
                      <w:marRight w:val="0"/>
                      <w:marTop w:val="0"/>
                      <w:marBottom w:val="0"/>
                      <w:divBdr>
                        <w:top w:val="none" w:sz="0" w:space="0" w:color="auto"/>
                        <w:left w:val="none" w:sz="0" w:space="0" w:color="auto"/>
                        <w:bottom w:val="none" w:sz="0" w:space="0" w:color="auto"/>
                        <w:right w:val="none" w:sz="0" w:space="0" w:color="auto"/>
                      </w:divBdr>
                    </w:div>
                  </w:divsChild>
                </w:div>
                <w:div w:id="1615090890">
                  <w:marLeft w:val="0"/>
                  <w:marRight w:val="0"/>
                  <w:marTop w:val="0"/>
                  <w:marBottom w:val="0"/>
                  <w:divBdr>
                    <w:top w:val="none" w:sz="0" w:space="0" w:color="auto"/>
                    <w:left w:val="none" w:sz="0" w:space="0" w:color="auto"/>
                    <w:bottom w:val="none" w:sz="0" w:space="0" w:color="auto"/>
                    <w:right w:val="none" w:sz="0" w:space="0" w:color="auto"/>
                  </w:divBdr>
                  <w:divsChild>
                    <w:div w:id="996765549">
                      <w:marLeft w:val="0"/>
                      <w:marRight w:val="0"/>
                      <w:marTop w:val="0"/>
                      <w:marBottom w:val="0"/>
                      <w:divBdr>
                        <w:top w:val="none" w:sz="0" w:space="0" w:color="auto"/>
                        <w:left w:val="none" w:sz="0" w:space="0" w:color="auto"/>
                        <w:bottom w:val="none" w:sz="0" w:space="0" w:color="auto"/>
                        <w:right w:val="none" w:sz="0" w:space="0" w:color="auto"/>
                      </w:divBdr>
                    </w:div>
                  </w:divsChild>
                </w:div>
                <w:div w:id="1626084818">
                  <w:marLeft w:val="0"/>
                  <w:marRight w:val="0"/>
                  <w:marTop w:val="0"/>
                  <w:marBottom w:val="0"/>
                  <w:divBdr>
                    <w:top w:val="none" w:sz="0" w:space="0" w:color="auto"/>
                    <w:left w:val="none" w:sz="0" w:space="0" w:color="auto"/>
                    <w:bottom w:val="none" w:sz="0" w:space="0" w:color="auto"/>
                    <w:right w:val="none" w:sz="0" w:space="0" w:color="auto"/>
                  </w:divBdr>
                  <w:divsChild>
                    <w:div w:id="1675258413">
                      <w:marLeft w:val="0"/>
                      <w:marRight w:val="0"/>
                      <w:marTop w:val="0"/>
                      <w:marBottom w:val="0"/>
                      <w:divBdr>
                        <w:top w:val="none" w:sz="0" w:space="0" w:color="auto"/>
                        <w:left w:val="none" w:sz="0" w:space="0" w:color="auto"/>
                        <w:bottom w:val="none" w:sz="0" w:space="0" w:color="auto"/>
                        <w:right w:val="none" w:sz="0" w:space="0" w:color="auto"/>
                      </w:divBdr>
                    </w:div>
                  </w:divsChild>
                </w:div>
                <w:div w:id="1633513452">
                  <w:marLeft w:val="0"/>
                  <w:marRight w:val="0"/>
                  <w:marTop w:val="0"/>
                  <w:marBottom w:val="0"/>
                  <w:divBdr>
                    <w:top w:val="none" w:sz="0" w:space="0" w:color="auto"/>
                    <w:left w:val="none" w:sz="0" w:space="0" w:color="auto"/>
                    <w:bottom w:val="none" w:sz="0" w:space="0" w:color="auto"/>
                    <w:right w:val="none" w:sz="0" w:space="0" w:color="auto"/>
                  </w:divBdr>
                  <w:divsChild>
                    <w:div w:id="935789407">
                      <w:marLeft w:val="0"/>
                      <w:marRight w:val="0"/>
                      <w:marTop w:val="0"/>
                      <w:marBottom w:val="0"/>
                      <w:divBdr>
                        <w:top w:val="none" w:sz="0" w:space="0" w:color="auto"/>
                        <w:left w:val="none" w:sz="0" w:space="0" w:color="auto"/>
                        <w:bottom w:val="none" w:sz="0" w:space="0" w:color="auto"/>
                        <w:right w:val="none" w:sz="0" w:space="0" w:color="auto"/>
                      </w:divBdr>
                    </w:div>
                  </w:divsChild>
                </w:div>
                <w:div w:id="1651980252">
                  <w:marLeft w:val="0"/>
                  <w:marRight w:val="0"/>
                  <w:marTop w:val="0"/>
                  <w:marBottom w:val="0"/>
                  <w:divBdr>
                    <w:top w:val="none" w:sz="0" w:space="0" w:color="auto"/>
                    <w:left w:val="none" w:sz="0" w:space="0" w:color="auto"/>
                    <w:bottom w:val="none" w:sz="0" w:space="0" w:color="auto"/>
                    <w:right w:val="none" w:sz="0" w:space="0" w:color="auto"/>
                  </w:divBdr>
                  <w:divsChild>
                    <w:div w:id="1491405227">
                      <w:marLeft w:val="0"/>
                      <w:marRight w:val="0"/>
                      <w:marTop w:val="0"/>
                      <w:marBottom w:val="0"/>
                      <w:divBdr>
                        <w:top w:val="none" w:sz="0" w:space="0" w:color="auto"/>
                        <w:left w:val="none" w:sz="0" w:space="0" w:color="auto"/>
                        <w:bottom w:val="none" w:sz="0" w:space="0" w:color="auto"/>
                        <w:right w:val="none" w:sz="0" w:space="0" w:color="auto"/>
                      </w:divBdr>
                    </w:div>
                  </w:divsChild>
                </w:div>
                <w:div w:id="1653832807">
                  <w:marLeft w:val="0"/>
                  <w:marRight w:val="0"/>
                  <w:marTop w:val="0"/>
                  <w:marBottom w:val="0"/>
                  <w:divBdr>
                    <w:top w:val="none" w:sz="0" w:space="0" w:color="auto"/>
                    <w:left w:val="none" w:sz="0" w:space="0" w:color="auto"/>
                    <w:bottom w:val="none" w:sz="0" w:space="0" w:color="auto"/>
                    <w:right w:val="none" w:sz="0" w:space="0" w:color="auto"/>
                  </w:divBdr>
                  <w:divsChild>
                    <w:div w:id="828330980">
                      <w:marLeft w:val="0"/>
                      <w:marRight w:val="0"/>
                      <w:marTop w:val="0"/>
                      <w:marBottom w:val="0"/>
                      <w:divBdr>
                        <w:top w:val="none" w:sz="0" w:space="0" w:color="auto"/>
                        <w:left w:val="none" w:sz="0" w:space="0" w:color="auto"/>
                        <w:bottom w:val="none" w:sz="0" w:space="0" w:color="auto"/>
                        <w:right w:val="none" w:sz="0" w:space="0" w:color="auto"/>
                      </w:divBdr>
                    </w:div>
                  </w:divsChild>
                </w:div>
                <w:div w:id="1655641498">
                  <w:marLeft w:val="0"/>
                  <w:marRight w:val="0"/>
                  <w:marTop w:val="0"/>
                  <w:marBottom w:val="0"/>
                  <w:divBdr>
                    <w:top w:val="none" w:sz="0" w:space="0" w:color="auto"/>
                    <w:left w:val="none" w:sz="0" w:space="0" w:color="auto"/>
                    <w:bottom w:val="none" w:sz="0" w:space="0" w:color="auto"/>
                    <w:right w:val="none" w:sz="0" w:space="0" w:color="auto"/>
                  </w:divBdr>
                  <w:divsChild>
                    <w:div w:id="682174232">
                      <w:marLeft w:val="0"/>
                      <w:marRight w:val="0"/>
                      <w:marTop w:val="0"/>
                      <w:marBottom w:val="0"/>
                      <w:divBdr>
                        <w:top w:val="none" w:sz="0" w:space="0" w:color="auto"/>
                        <w:left w:val="none" w:sz="0" w:space="0" w:color="auto"/>
                        <w:bottom w:val="none" w:sz="0" w:space="0" w:color="auto"/>
                        <w:right w:val="none" w:sz="0" w:space="0" w:color="auto"/>
                      </w:divBdr>
                    </w:div>
                  </w:divsChild>
                </w:div>
                <w:div w:id="1688218238">
                  <w:marLeft w:val="0"/>
                  <w:marRight w:val="0"/>
                  <w:marTop w:val="0"/>
                  <w:marBottom w:val="0"/>
                  <w:divBdr>
                    <w:top w:val="none" w:sz="0" w:space="0" w:color="auto"/>
                    <w:left w:val="none" w:sz="0" w:space="0" w:color="auto"/>
                    <w:bottom w:val="none" w:sz="0" w:space="0" w:color="auto"/>
                    <w:right w:val="none" w:sz="0" w:space="0" w:color="auto"/>
                  </w:divBdr>
                  <w:divsChild>
                    <w:div w:id="93476299">
                      <w:marLeft w:val="0"/>
                      <w:marRight w:val="0"/>
                      <w:marTop w:val="0"/>
                      <w:marBottom w:val="0"/>
                      <w:divBdr>
                        <w:top w:val="none" w:sz="0" w:space="0" w:color="auto"/>
                        <w:left w:val="none" w:sz="0" w:space="0" w:color="auto"/>
                        <w:bottom w:val="none" w:sz="0" w:space="0" w:color="auto"/>
                        <w:right w:val="none" w:sz="0" w:space="0" w:color="auto"/>
                      </w:divBdr>
                    </w:div>
                  </w:divsChild>
                </w:div>
                <w:div w:id="1692367254">
                  <w:marLeft w:val="0"/>
                  <w:marRight w:val="0"/>
                  <w:marTop w:val="0"/>
                  <w:marBottom w:val="0"/>
                  <w:divBdr>
                    <w:top w:val="none" w:sz="0" w:space="0" w:color="auto"/>
                    <w:left w:val="none" w:sz="0" w:space="0" w:color="auto"/>
                    <w:bottom w:val="none" w:sz="0" w:space="0" w:color="auto"/>
                    <w:right w:val="none" w:sz="0" w:space="0" w:color="auto"/>
                  </w:divBdr>
                  <w:divsChild>
                    <w:div w:id="1702319513">
                      <w:marLeft w:val="0"/>
                      <w:marRight w:val="0"/>
                      <w:marTop w:val="0"/>
                      <w:marBottom w:val="0"/>
                      <w:divBdr>
                        <w:top w:val="none" w:sz="0" w:space="0" w:color="auto"/>
                        <w:left w:val="none" w:sz="0" w:space="0" w:color="auto"/>
                        <w:bottom w:val="none" w:sz="0" w:space="0" w:color="auto"/>
                        <w:right w:val="none" w:sz="0" w:space="0" w:color="auto"/>
                      </w:divBdr>
                    </w:div>
                  </w:divsChild>
                </w:div>
                <w:div w:id="1721317792">
                  <w:marLeft w:val="0"/>
                  <w:marRight w:val="0"/>
                  <w:marTop w:val="0"/>
                  <w:marBottom w:val="0"/>
                  <w:divBdr>
                    <w:top w:val="none" w:sz="0" w:space="0" w:color="auto"/>
                    <w:left w:val="none" w:sz="0" w:space="0" w:color="auto"/>
                    <w:bottom w:val="none" w:sz="0" w:space="0" w:color="auto"/>
                    <w:right w:val="none" w:sz="0" w:space="0" w:color="auto"/>
                  </w:divBdr>
                  <w:divsChild>
                    <w:div w:id="1066680637">
                      <w:marLeft w:val="0"/>
                      <w:marRight w:val="0"/>
                      <w:marTop w:val="0"/>
                      <w:marBottom w:val="0"/>
                      <w:divBdr>
                        <w:top w:val="none" w:sz="0" w:space="0" w:color="auto"/>
                        <w:left w:val="none" w:sz="0" w:space="0" w:color="auto"/>
                        <w:bottom w:val="none" w:sz="0" w:space="0" w:color="auto"/>
                        <w:right w:val="none" w:sz="0" w:space="0" w:color="auto"/>
                      </w:divBdr>
                    </w:div>
                  </w:divsChild>
                </w:div>
                <w:div w:id="1728799550">
                  <w:marLeft w:val="0"/>
                  <w:marRight w:val="0"/>
                  <w:marTop w:val="0"/>
                  <w:marBottom w:val="0"/>
                  <w:divBdr>
                    <w:top w:val="none" w:sz="0" w:space="0" w:color="auto"/>
                    <w:left w:val="none" w:sz="0" w:space="0" w:color="auto"/>
                    <w:bottom w:val="none" w:sz="0" w:space="0" w:color="auto"/>
                    <w:right w:val="none" w:sz="0" w:space="0" w:color="auto"/>
                  </w:divBdr>
                  <w:divsChild>
                    <w:div w:id="560751282">
                      <w:marLeft w:val="0"/>
                      <w:marRight w:val="0"/>
                      <w:marTop w:val="0"/>
                      <w:marBottom w:val="0"/>
                      <w:divBdr>
                        <w:top w:val="none" w:sz="0" w:space="0" w:color="auto"/>
                        <w:left w:val="none" w:sz="0" w:space="0" w:color="auto"/>
                        <w:bottom w:val="none" w:sz="0" w:space="0" w:color="auto"/>
                        <w:right w:val="none" w:sz="0" w:space="0" w:color="auto"/>
                      </w:divBdr>
                    </w:div>
                  </w:divsChild>
                </w:div>
                <w:div w:id="1738478802">
                  <w:marLeft w:val="0"/>
                  <w:marRight w:val="0"/>
                  <w:marTop w:val="0"/>
                  <w:marBottom w:val="0"/>
                  <w:divBdr>
                    <w:top w:val="none" w:sz="0" w:space="0" w:color="auto"/>
                    <w:left w:val="none" w:sz="0" w:space="0" w:color="auto"/>
                    <w:bottom w:val="none" w:sz="0" w:space="0" w:color="auto"/>
                    <w:right w:val="none" w:sz="0" w:space="0" w:color="auto"/>
                  </w:divBdr>
                  <w:divsChild>
                    <w:div w:id="318923048">
                      <w:marLeft w:val="0"/>
                      <w:marRight w:val="0"/>
                      <w:marTop w:val="0"/>
                      <w:marBottom w:val="0"/>
                      <w:divBdr>
                        <w:top w:val="none" w:sz="0" w:space="0" w:color="auto"/>
                        <w:left w:val="none" w:sz="0" w:space="0" w:color="auto"/>
                        <w:bottom w:val="none" w:sz="0" w:space="0" w:color="auto"/>
                        <w:right w:val="none" w:sz="0" w:space="0" w:color="auto"/>
                      </w:divBdr>
                    </w:div>
                  </w:divsChild>
                </w:div>
                <w:div w:id="1739593989">
                  <w:marLeft w:val="0"/>
                  <w:marRight w:val="0"/>
                  <w:marTop w:val="0"/>
                  <w:marBottom w:val="0"/>
                  <w:divBdr>
                    <w:top w:val="none" w:sz="0" w:space="0" w:color="auto"/>
                    <w:left w:val="none" w:sz="0" w:space="0" w:color="auto"/>
                    <w:bottom w:val="none" w:sz="0" w:space="0" w:color="auto"/>
                    <w:right w:val="none" w:sz="0" w:space="0" w:color="auto"/>
                  </w:divBdr>
                  <w:divsChild>
                    <w:div w:id="672609596">
                      <w:marLeft w:val="0"/>
                      <w:marRight w:val="0"/>
                      <w:marTop w:val="0"/>
                      <w:marBottom w:val="0"/>
                      <w:divBdr>
                        <w:top w:val="none" w:sz="0" w:space="0" w:color="auto"/>
                        <w:left w:val="none" w:sz="0" w:space="0" w:color="auto"/>
                        <w:bottom w:val="none" w:sz="0" w:space="0" w:color="auto"/>
                        <w:right w:val="none" w:sz="0" w:space="0" w:color="auto"/>
                      </w:divBdr>
                    </w:div>
                  </w:divsChild>
                </w:div>
                <w:div w:id="1740052866">
                  <w:marLeft w:val="0"/>
                  <w:marRight w:val="0"/>
                  <w:marTop w:val="0"/>
                  <w:marBottom w:val="0"/>
                  <w:divBdr>
                    <w:top w:val="none" w:sz="0" w:space="0" w:color="auto"/>
                    <w:left w:val="none" w:sz="0" w:space="0" w:color="auto"/>
                    <w:bottom w:val="none" w:sz="0" w:space="0" w:color="auto"/>
                    <w:right w:val="none" w:sz="0" w:space="0" w:color="auto"/>
                  </w:divBdr>
                  <w:divsChild>
                    <w:div w:id="321587010">
                      <w:marLeft w:val="0"/>
                      <w:marRight w:val="0"/>
                      <w:marTop w:val="0"/>
                      <w:marBottom w:val="0"/>
                      <w:divBdr>
                        <w:top w:val="none" w:sz="0" w:space="0" w:color="auto"/>
                        <w:left w:val="none" w:sz="0" w:space="0" w:color="auto"/>
                        <w:bottom w:val="none" w:sz="0" w:space="0" w:color="auto"/>
                        <w:right w:val="none" w:sz="0" w:space="0" w:color="auto"/>
                      </w:divBdr>
                    </w:div>
                  </w:divsChild>
                </w:div>
                <w:div w:id="1767798940">
                  <w:marLeft w:val="0"/>
                  <w:marRight w:val="0"/>
                  <w:marTop w:val="0"/>
                  <w:marBottom w:val="0"/>
                  <w:divBdr>
                    <w:top w:val="none" w:sz="0" w:space="0" w:color="auto"/>
                    <w:left w:val="none" w:sz="0" w:space="0" w:color="auto"/>
                    <w:bottom w:val="none" w:sz="0" w:space="0" w:color="auto"/>
                    <w:right w:val="none" w:sz="0" w:space="0" w:color="auto"/>
                  </w:divBdr>
                  <w:divsChild>
                    <w:div w:id="1604653423">
                      <w:marLeft w:val="0"/>
                      <w:marRight w:val="0"/>
                      <w:marTop w:val="0"/>
                      <w:marBottom w:val="0"/>
                      <w:divBdr>
                        <w:top w:val="none" w:sz="0" w:space="0" w:color="auto"/>
                        <w:left w:val="none" w:sz="0" w:space="0" w:color="auto"/>
                        <w:bottom w:val="none" w:sz="0" w:space="0" w:color="auto"/>
                        <w:right w:val="none" w:sz="0" w:space="0" w:color="auto"/>
                      </w:divBdr>
                    </w:div>
                  </w:divsChild>
                </w:div>
                <w:div w:id="1772162073">
                  <w:marLeft w:val="0"/>
                  <w:marRight w:val="0"/>
                  <w:marTop w:val="0"/>
                  <w:marBottom w:val="0"/>
                  <w:divBdr>
                    <w:top w:val="none" w:sz="0" w:space="0" w:color="auto"/>
                    <w:left w:val="none" w:sz="0" w:space="0" w:color="auto"/>
                    <w:bottom w:val="none" w:sz="0" w:space="0" w:color="auto"/>
                    <w:right w:val="none" w:sz="0" w:space="0" w:color="auto"/>
                  </w:divBdr>
                  <w:divsChild>
                    <w:div w:id="281303583">
                      <w:marLeft w:val="0"/>
                      <w:marRight w:val="0"/>
                      <w:marTop w:val="0"/>
                      <w:marBottom w:val="0"/>
                      <w:divBdr>
                        <w:top w:val="none" w:sz="0" w:space="0" w:color="auto"/>
                        <w:left w:val="none" w:sz="0" w:space="0" w:color="auto"/>
                        <w:bottom w:val="none" w:sz="0" w:space="0" w:color="auto"/>
                        <w:right w:val="none" w:sz="0" w:space="0" w:color="auto"/>
                      </w:divBdr>
                    </w:div>
                  </w:divsChild>
                </w:div>
                <w:div w:id="1773209450">
                  <w:marLeft w:val="0"/>
                  <w:marRight w:val="0"/>
                  <w:marTop w:val="0"/>
                  <w:marBottom w:val="0"/>
                  <w:divBdr>
                    <w:top w:val="none" w:sz="0" w:space="0" w:color="auto"/>
                    <w:left w:val="none" w:sz="0" w:space="0" w:color="auto"/>
                    <w:bottom w:val="none" w:sz="0" w:space="0" w:color="auto"/>
                    <w:right w:val="none" w:sz="0" w:space="0" w:color="auto"/>
                  </w:divBdr>
                  <w:divsChild>
                    <w:div w:id="472529353">
                      <w:marLeft w:val="0"/>
                      <w:marRight w:val="0"/>
                      <w:marTop w:val="0"/>
                      <w:marBottom w:val="0"/>
                      <w:divBdr>
                        <w:top w:val="none" w:sz="0" w:space="0" w:color="auto"/>
                        <w:left w:val="none" w:sz="0" w:space="0" w:color="auto"/>
                        <w:bottom w:val="none" w:sz="0" w:space="0" w:color="auto"/>
                        <w:right w:val="none" w:sz="0" w:space="0" w:color="auto"/>
                      </w:divBdr>
                    </w:div>
                  </w:divsChild>
                </w:div>
                <w:div w:id="1790247349">
                  <w:marLeft w:val="0"/>
                  <w:marRight w:val="0"/>
                  <w:marTop w:val="0"/>
                  <w:marBottom w:val="0"/>
                  <w:divBdr>
                    <w:top w:val="none" w:sz="0" w:space="0" w:color="auto"/>
                    <w:left w:val="none" w:sz="0" w:space="0" w:color="auto"/>
                    <w:bottom w:val="none" w:sz="0" w:space="0" w:color="auto"/>
                    <w:right w:val="none" w:sz="0" w:space="0" w:color="auto"/>
                  </w:divBdr>
                  <w:divsChild>
                    <w:div w:id="2021539013">
                      <w:marLeft w:val="0"/>
                      <w:marRight w:val="0"/>
                      <w:marTop w:val="0"/>
                      <w:marBottom w:val="0"/>
                      <w:divBdr>
                        <w:top w:val="none" w:sz="0" w:space="0" w:color="auto"/>
                        <w:left w:val="none" w:sz="0" w:space="0" w:color="auto"/>
                        <w:bottom w:val="none" w:sz="0" w:space="0" w:color="auto"/>
                        <w:right w:val="none" w:sz="0" w:space="0" w:color="auto"/>
                      </w:divBdr>
                    </w:div>
                  </w:divsChild>
                </w:div>
                <w:div w:id="1790463992">
                  <w:marLeft w:val="0"/>
                  <w:marRight w:val="0"/>
                  <w:marTop w:val="0"/>
                  <w:marBottom w:val="0"/>
                  <w:divBdr>
                    <w:top w:val="none" w:sz="0" w:space="0" w:color="auto"/>
                    <w:left w:val="none" w:sz="0" w:space="0" w:color="auto"/>
                    <w:bottom w:val="none" w:sz="0" w:space="0" w:color="auto"/>
                    <w:right w:val="none" w:sz="0" w:space="0" w:color="auto"/>
                  </w:divBdr>
                  <w:divsChild>
                    <w:div w:id="753673071">
                      <w:marLeft w:val="0"/>
                      <w:marRight w:val="0"/>
                      <w:marTop w:val="0"/>
                      <w:marBottom w:val="0"/>
                      <w:divBdr>
                        <w:top w:val="none" w:sz="0" w:space="0" w:color="auto"/>
                        <w:left w:val="none" w:sz="0" w:space="0" w:color="auto"/>
                        <w:bottom w:val="none" w:sz="0" w:space="0" w:color="auto"/>
                        <w:right w:val="none" w:sz="0" w:space="0" w:color="auto"/>
                      </w:divBdr>
                    </w:div>
                  </w:divsChild>
                </w:div>
                <w:div w:id="1791430630">
                  <w:marLeft w:val="0"/>
                  <w:marRight w:val="0"/>
                  <w:marTop w:val="0"/>
                  <w:marBottom w:val="0"/>
                  <w:divBdr>
                    <w:top w:val="none" w:sz="0" w:space="0" w:color="auto"/>
                    <w:left w:val="none" w:sz="0" w:space="0" w:color="auto"/>
                    <w:bottom w:val="none" w:sz="0" w:space="0" w:color="auto"/>
                    <w:right w:val="none" w:sz="0" w:space="0" w:color="auto"/>
                  </w:divBdr>
                  <w:divsChild>
                    <w:div w:id="1876575563">
                      <w:marLeft w:val="0"/>
                      <w:marRight w:val="0"/>
                      <w:marTop w:val="0"/>
                      <w:marBottom w:val="0"/>
                      <w:divBdr>
                        <w:top w:val="none" w:sz="0" w:space="0" w:color="auto"/>
                        <w:left w:val="none" w:sz="0" w:space="0" w:color="auto"/>
                        <w:bottom w:val="none" w:sz="0" w:space="0" w:color="auto"/>
                        <w:right w:val="none" w:sz="0" w:space="0" w:color="auto"/>
                      </w:divBdr>
                    </w:div>
                  </w:divsChild>
                </w:div>
                <w:div w:id="1792245124">
                  <w:marLeft w:val="0"/>
                  <w:marRight w:val="0"/>
                  <w:marTop w:val="0"/>
                  <w:marBottom w:val="0"/>
                  <w:divBdr>
                    <w:top w:val="none" w:sz="0" w:space="0" w:color="auto"/>
                    <w:left w:val="none" w:sz="0" w:space="0" w:color="auto"/>
                    <w:bottom w:val="none" w:sz="0" w:space="0" w:color="auto"/>
                    <w:right w:val="none" w:sz="0" w:space="0" w:color="auto"/>
                  </w:divBdr>
                  <w:divsChild>
                    <w:div w:id="526451435">
                      <w:marLeft w:val="0"/>
                      <w:marRight w:val="0"/>
                      <w:marTop w:val="0"/>
                      <w:marBottom w:val="0"/>
                      <w:divBdr>
                        <w:top w:val="none" w:sz="0" w:space="0" w:color="auto"/>
                        <w:left w:val="none" w:sz="0" w:space="0" w:color="auto"/>
                        <w:bottom w:val="none" w:sz="0" w:space="0" w:color="auto"/>
                        <w:right w:val="none" w:sz="0" w:space="0" w:color="auto"/>
                      </w:divBdr>
                    </w:div>
                  </w:divsChild>
                </w:div>
                <w:div w:id="1792431533">
                  <w:marLeft w:val="0"/>
                  <w:marRight w:val="0"/>
                  <w:marTop w:val="0"/>
                  <w:marBottom w:val="0"/>
                  <w:divBdr>
                    <w:top w:val="none" w:sz="0" w:space="0" w:color="auto"/>
                    <w:left w:val="none" w:sz="0" w:space="0" w:color="auto"/>
                    <w:bottom w:val="none" w:sz="0" w:space="0" w:color="auto"/>
                    <w:right w:val="none" w:sz="0" w:space="0" w:color="auto"/>
                  </w:divBdr>
                  <w:divsChild>
                    <w:div w:id="684673609">
                      <w:marLeft w:val="0"/>
                      <w:marRight w:val="0"/>
                      <w:marTop w:val="0"/>
                      <w:marBottom w:val="0"/>
                      <w:divBdr>
                        <w:top w:val="none" w:sz="0" w:space="0" w:color="auto"/>
                        <w:left w:val="none" w:sz="0" w:space="0" w:color="auto"/>
                        <w:bottom w:val="none" w:sz="0" w:space="0" w:color="auto"/>
                        <w:right w:val="none" w:sz="0" w:space="0" w:color="auto"/>
                      </w:divBdr>
                    </w:div>
                  </w:divsChild>
                </w:div>
                <w:div w:id="1797482226">
                  <w:marLeft w:val="0"/>
                  <w:marRight w:val="0"/>
                  <w:marTop w:val="0"/>
                  <w:marBottom w:val="0"/>
                  <w:divBdr>
                    <w:top w:val="none" w:sz="0" w:space="0" w:color="auto"/>
                    <w:left w:val="none" w:sz="0" w:space="0" w:color="auto"/>
                    <w:bottom w:val="none" w:sz="0" w:space="0" w:color="auto"/>
                    <w:right w:val="none" w:sz="0" w:space="0" w:color="auto"/>
                  </w:divBdr>
                  <w:divsChild>
                    <w:div w:id="2003922220">
                      <w:marLeft w:val="0"/>
                      <w:marRight w:val="0"/>
                      <w:marTop w:val="0"/>
                      <w:marBottom w:val="0"/>
                      <w:divBdr>
                        <w:top w:val="none" w:sz="0" w:space="0" w:color="auto"/>
                        <w:left w:val="none" w:sz="0" w:space="0" w:color="auto"/>
                        <w:bottom w:val="none" w:sz="0" w:space="0" w:color="auto"/>
                        <w:right w:val="none" w:sz="0" w:space="0" w:color="auto"/>
                      </w:divBdr>
                    </w:div>
                  </w:divsChild>
                </w:div>
                <w:div w:id="1824464830">
                  <w:marLeft w:val="0"/>
                  <w:marRight w:val="0"/>
                  <w:marTop w:val="0"/>
                  <w:marBottom w:val="0"/>
                  <w:divBdr>
                    <w:top w:val="none" w:sz="0" w:space="0" w:color="auto"/>
                    <w:left w:val="none" w:sz="0" w:space="0" w:color="auto"/>
                    <w:bottom w:val="none" w:sz="0" w:space="0" w:color="auto"/>
                    <w:right w:val="none" w:sz="0" w:space="0" w:color="auto"/>
                  </w:divBdr>
                  <w:divsChild>
                    <w:div w:id="1922904607">
                      <w:marLeft w:val="0"/>
                      <w:marRight w:val="0"/>
                      <w:marTop w:val="0"/>
                      <w:marBottom w:val="0"/>
                      <w:divBdr>
                        <w:top w:val="none" w:sz="0" w:space="0" w:color="auto"/>
                        <w:left w:val="none" w:sz="0" w:space="0" w:color="auto"/>
                        <w:bottom w:val="none" w:sz="0" w:space="0" w:color="auto"/>
                        <w:right w:val="none" w:sz="0" w:space="0" w:color="auto"/>
                      </w:divBdr>
                    </w:div>
                  </w:divsChild>
                </w:div>
                <w:div w:id="1835221052">
                  <w:marLeft w:val="0"/>
                  <w:marRight w:val="0"/>
                  <w:marTop w:val="0"/>
                  <w:marBottom w:val="0"/>
                  <w:divBdr>
                    <w:top w:val="none" w:sz="0" w:space="0" w:color="auto"/>
                    <w:left w:val="none" w:sz="0" w:space="0" w:color="auto"/>
                    <w:bottom w:val="none" w:sz="0" w:space="0" w:color="auto"/>
                    <w:right w:val="none" w:sz="0" w:space="0" w:color="auto"/>
                  </w:divBdr>
                  <w:divsChild>
                    <w:div w:id="316613507">
                      <w:marLeft w:val="0"/>
                      <w:marRight w:val="0"/>
                      <w:marTop w:val="0"/>
                      <w:marBottom w:val="0"/>
                      <w:divBdr>
                        <w:top w:val="none" w:sz="0" w:space="0" w:color="auto"/>
                        <w:left w:val="none" w:sz="0" w:space="0" w:color="auto"/>
                        <w:bottom w:val="none" w:sz="0" w:space="0" w:color="auto"/>
                        <w:right w:val="none" w:sz="0" w:space="0" w:color="auto"/>
                      </w:divBdr>
                    </w:div>
                  </w:divsChild>
                </w:div>
                <w:div w:id="1848665891">
                  <w:marLeft w:val="0"/>
                  <w:marRight w:val="0"/>
                  <w:marTop w:val="0"/>
                  <w:marBottom w:val="0"/>
                  <w:divBdr>
                    <w:top w:val="none" w:sz="0" w:space="0" w:color="auto"/>
                    <w:left w:val="none" w:sz="0" w:space="0" w:color="auto"/>
                    <w:bottom w:val="none" w:sz="0" w:space="0" w:color="auto"/>
                    <w:right w:val="none" w:sz="0" w:space="0" w:color="auto"/>
                  </w:divBdr>
                  <w:divsChild>
                    <w:div w:id="1034189245">
                      <w:marLeft w:val="0"/>
                      <w:marRight w:val="0"/>
                      <w:marTop w:val="0"/>
                      <w:marBottom w:val="0"/>
                      <w:divBdr>
                        <w:top w:val="none" w:sz="0" w:space="0" w:color="auto"/>
                        <w:left w:val="none" w:sz="0" w:space="0" w:color="auto"/>
                        <w:bottom w:val="none" w:sz="0" w:space="0" w:color="auto"/>
                        <w:right w:val="none" w:sz="0" w:space="0" w:color="auto"/>
                      </w:divBdr>
                    </w:div>
                  </w:divsChild>
                </w:div>
                <w:div w:id="1869563403">
                  <w:marLeft w:val="0"/>
                  <w:marRight w:val="0"/>
                  <w:marTop w:val="0"/>
                  <w:marBottom w:val="0"/>
                  <w:divBdr>
                    <w:top w:val="none" w:sz="0" w:space="0" w:color="auto"/>
                    <w:left w:val="none" w:sz="0" w:space="0" w:color="auto"/>
                    <w:bottom w:val="none" w:sz="0" w:space="0" w:color="auto"/>
                    <w:right w:val="none" w:sz="0" w:space="0" w:color="auto"/>
                  </w:divBdr>
                  <w:divsChild>
                    <w:div w:id="1201014620">
                      <w:marLeft w:val="0"/>
                      <w:marRight w:val="0"/>
                      <w:marTop w:val="0"/>
                      <w:marBottom w:val="0"/>
                      <w:divBdr>
                        <w:top w:val="none" w:sz="0" w:space="0" w:color="auto"/>
                        <w:left w:val="none" w:sz="0" w:space="0" w:color="auto"/>
                        <w:bottom w:val="none" w:sz="0" w:space="0" w:color="auto"/>
                        <w:right w:val="none" w:sz="0" w:space="0" w:color="auto"/>
                      </w:divBdr>
                    </w:div>
                  </w:divsChild>
                </w:div>
                <w:div w:id="1872567568">
                  <w:marLeft w:val="0"/>
                  <w:marRight w:val="0"/>
                  <w:marTop w:val="0"/>
                  <w:marBottom w:val="0"/>
                  <w:divBdr>
                    <w:top w:val="none" w:sz="0" w:space="0" w:color="auto"/>
                    <w:left w:val="none" w:sz="0" w:space="0" w:color="auto"/>
                    <w:bottom w:val="none" w:sz="0" w:space="0" w:color="auto"/>
                    <w:right w:val="none" w:sz="0" w:space="0" w:color="auto"/>
                  </w:divBdr>
                  <w:divsChild>
                    <w:div w:id="716046946">
                      <w:marLeft w:val="0"/>
                      <w:marRight w:val="0"/>
                      <w:marTop w:val="0"/>
                      <w:marBottom w:val="0"/>
                      <w:divBdr>
                        <w:top w:val="none" w:sz="0" w:space="0" w:color="auto"/>
                        <w:left w:val="none" w:sz="0" w:space="0" w:color="auto"/>
                        <w:bottom w:val="none" w:sz="0" w:space="0" w:color="auto"/>
                        <w:right w:val="none" w:sz="0" w:space="0" w:color="auto"/>
                      </w:divBdr>
                    </w:div>
                  </w:divsChild>
                </w:div>
                <w:div w:id="1903103245">
                  <w:marLeft w:val="0"/>
                  <w:marRight w:val="0"/>
                  <w:marTop w:val="0"/>
                  <w:marBottom w:val="0"/>
                  <w:divBdr>
                    <w:top w:val="none" w:sz="0" w:space="0" w:color="auto"/>
                    <w:left w:val="none" w:sz="0" w:space="0" w:color="auto"/>
                    <w:bottom w:val="none" w:sz="0" w:space="0" w:color="auto"/>
                    <w:right w:val="none" w:sz="0" w:space="0" w:color="auto"/>
                  </w:divBdr>
                  <w:divsChild>
                    <w:div w:id="1089810638">
                      <w:marLeft w:val="0"/>
                      <w:marRight w:val="0"/>
                      <w:marTop w:val="0"/>
                      <w:marBottom w:val="0"/>
                      <w:divBdr>
                        <w:top w:val="none" w:sz="0" w:space="0" w:color="auto"/>
                        <w:left w:val="none" w:sz="0" w:space="0" w:color="auto"/>
                        <w:bottom w:val="none" w:sz="0" w:space="0" w:color="auto"/>
                        <w:right w:val="none" w:sz="0" w:space="0" w:color="auto"/>
                      </w:divBdr>
                    </w:div>
                  </w:divsChild>
                </w:div>
                <w:div w:id="1904677425">
                  <w:marLeft w:val="0"/>
                  <w:marRight w:val="0"/>
                  <w:marTop w:val="0"/>
                  <w:marBottom w:val="0"/>
                  <w:divBdr>
                    <w:top w:val="none" w:sz="0" w:space="0" w:color="auto"/>
                    <w:left w:val="none" w:sz="0" w:space="0" w:color="auto"/>
                    <w:bottom w:val="none" w:sz="0" w:space="0" w:color="auto"/>
                    <w:right w:val="none" w:sz="0" w:space="0" w:color="auto"/>
                  </w:divBdr>
                  <w:divsChild>
                    <w:div w:id="530343989">
                      <w:marLeft w:val="0"/>
                      <w:marRight w:val="0"/>
                      <w:marTop w:val="0"/>
                      <w:marBottom w:val="0"/>
                      <w:divBdr>
                        <w:top w:val="none" w:sz="0" w:space="0" w:color="auto"/>
                        <w:left w:val="none" w:sz="0" w:space="0" w:color="auto"/>
                        <w:bottom w:val="none" w:sz="0" w:space="0" w:color="auto"/>
                        <w:right w:val="none" w:sz="0" w:space="0" w:color="auto"/>
                      </w:divBdr>
                    </w:div>
                  </w:divsChild>
                </w:div>
                <w:div w:id="1915357553">
                  <w:marLeft w:val="0"/>
                  <w:marRight w:val="0"/>
                  <w:marTop w:val="0"/>
                  <w:marBottom w:val="0"/>
                  <w:divBdr>
                    <w:top w:val="none" w:sz="0" w:space="0" w:color="auto"/>
                    <w:left w:val="none" w:sz="0" w:space="0" w:color="auto"/>
                    <w:bottom w:val="none" w:sz="0" w:space="0" w:color="auto"/>
                    <w:right w:val="none" w:sz="0" w:space="0" w:color="auto"/>
                  </w:divBdr>
                  <w:divsChild>
                    <w:div w:id="89399258">
                      <w:marLeft w:val="0"/>
                      <w:marRight w:val="0"/>
                      <w:marTop w:val="0"/>
                      <w:marBottom w:val="0"/>
                      <w:divBdr>
                        <w:top w:val="none" w:sz="0" w:space="0" w:color="auto"/>
                        <w:left w:val="none" w:sz="0" w:space="0" w:color="auto"/>
                        <w:bottom w:val="none" w:sz="0" w:space="0" w:color="auto"/>
                        <w:right w:val="none" w:sz="0" w:space="0" w:color="auto"/>
                      </w:divBdr>
                    </w:div>
                  </w:divsChild>
                </w:div>
                <w:div w:id="1921869822">
                  <w:marLeft w:val="0"/>
                  <w:marRight w:val="0"/>
                  <w:marTop w:val="0"/>
                  <w:marBottom w:val="0"/>
                  <w:divBdr>
                    <w:top w:val="none" w:sz="0" w:space="0" w:color="auto"/>
                    <w:left w:val="none" w:sz="0" w:space="0" w:color="auto"/>
                    <w:bottom w:val="none" w:sz="0" w:space="0" w:color="auto"/>
                    <w:right w:val="none" w:sz="0" w:space="0" w:color="auto"/>
                  </w:divBdr>
                  <w:divsChild>
                    <w:div w:id="1852260212">
                      <w:marLeft w:val="0"/>
                      <w:marRight w:val="0"/>
                      <w:marTop w:val="0"/>
                      <w:marBottom w:val="0"/>
                      <w:divBdr>
                        <w:top w:val="none" w:sz="0" w:space="0" w:color="auto"/>
                        <w:left w:val="none" w:sz="0" w:space="0" w:color="auto"/>
                        <w:bottom w:val="none" w:sz="0" w:space="0" w:color="auto"/>
                        <w:right w:val="none" w:sz="0" w:space="0" w:color="auto"/>
                      </w:divBdr>
                    </w:div>
                  </w:divsChild>
                </w:div>
                <w:div w:id="1933320413">
                  <w:marLeft w:val="0"/>
                  <w:marRight w:val="0"/>
                  <w:marTop w:val="0"/>
                  <w:marBottom w:val="0"/>
                  <w:divBdr>
                    <w:top w:val="none" w:sz="0" w:space="0" w:color="auto"/>
                    <w:left w:val="none" w:sz="0" w:space="0" w:color="auto"/>
                    <w:bottom w:val="none" w:sz="0" w:space="0" w:color="auto"/>
                    <w:right w:val="none" w:sz="0" w:space="0" w:color="auto"/>
                  </w:divBdr>
                  <w:divsChild>
                    <w:div w:id="1194728006">
                      <w:marLeft w:val="0"/>
                      <w:marRight w:val="0"/>
                      <w:marTop w:val="0"/>
                      <w:marBottom w:val="0"/>
                      <w:divBdr>
                        <w:top w:val="none" w:sz="0" w:space="0" w:color="auto"/>
                        <w:left w:val="none" w:sz="0" w:space="0" w:color="auto"/>
                        <w:bottom w:val="none" w:sz="0" w:space="0" w:color="auto"/>
                        <w:right w:val="none" w:sz="0" w:space="0" w:color="auto"/>
                      </w:divBdr>
                    </w:div>
                  </w:divsChild>
                </w:div>
                <w:div w:id="1937982804">
                  <w:marLeft w:val="0"/>
                  <w:marRight w:val="0"/>
                  <w:marTop w:val="0"/>
                  <w:marBottom w:val="0"/>
                  <w:divBdr>
                    <w:top w:val="none" w:sz="0" w:space="0" w:color="auto"/>
                    <w:left w:val="none" w:sz="0" w:space="0" w:color="auto"/>
                    <w:bottom w:val="none" w:sz="0" w:space="0" w:color="auto"/>
                    <w:right w:val="none" w:sz="0" w:space="0" w:color="auto"/>
                  </w:divBdr>
                  <w:divsChild>
                    <w:div w:id="1595625057">
                      <w:marLeft w:val="0"/>
                      <w:marRight w:val="0"/>
                      <w:marTop w:val="0"/>
                      <w:marBottom w:val="0"/>
                      <w:divBdr>
                        <w:top w:val="none" w:sz="0" w:space="0" w:color="auto"/>
                        <w:left w:val="none" w:sz="0" w:space="0" w:color="auto"/>
                        <w:bottom w:val="none" w:sz="0" w:space="0" w:color="auto"/>
                        <w:right w:val="none" w:sz="0" w:space="0" w:color="auto"/>
                      </w:divBdr>
                    </w:div>
                  </w:divsChild>
                </w:div>
                <w:div w:id="1941642599">
                  <w:marLeft w:val="0"/>
                  <w:marRight w:val="0"/>
                  <w:marTop w:val="0"/>
                  <w:marBottom w:val="0"/>
                  <w:divBdr>
                    <w:top w:val="none" w:sz="0" w:space="0" w:color="auto"/>
                    <w:left w:val="none" w:sz="0" w:space="0" w:color="auto"/>
                    <w:bottom w:val="none" w:sz="0" w:space="0" w:color="auto"/>
                    <w:right w:val="none" w:sz="0" w:space="0" w:color="auto"/>
                  </w:divBdr>
                  <w:divsChild>
                    <w:div w:id="241568044">
                      <w:marLeft w:val="0"/>
                      <w:marRight w:val="0"/>
                      <w:marTop w:val="0"/>
                      <w:marBottom w:val="0"/>
                      <w:divBdr>
                        <w:top w:val="none" w:sz="0" w:space="0" w:color="auto"/>
                        <w:left w:val="none" w:sz="0" w:space="0" w:color="auto"/>
                        <w:bottom w:val="none" w:sz="0" w:space="0" w:color="auto"/>
                        <w:right w:val="none" w:sz="0" w:space="0" w:color="auto"/>
                      </w:divBdr>
                    </w:div>
                  </w:divsChild>
                </w:div>
                <w:div w:id="1956935508">
                  <w:marLeft w:val="0"/>
                  <w:marRight w:val="0"/>
                  <w:marTop w:val="0"/>
                  <w:marBottom w:val="0"/>
                  <w:divBdr>
                    <w:top w:val="none" w:sz="0" w:space="0" w:color="auto"/>
                    <w:left w:val="none" w:sz="0" w:space="0" w:color="auto"/>
                    <w:bottom w:val="none" w:sz="0" w:space="0" w:color="auto"/>
                    <w:right w:val="none" w:sz="0" w:space="0" w:color="auto"/>
                  </w:divBdr>
                  <w:divsChild>
                    <w:div w:id="1105349507">
                      <w:marLeft w:val="0"/>
                      <w:marRight w:val="0"/>
                      <w:marTop w:val="0"/>
                      <w:marBottom w:val="0"/>
                      <w:divBdr>
                        <w:top w:val="none" w:sz="0" w:space="0" w:color="auto"/>
                        <w:left w:val="none" w:sz="0" w:space="0" w:color="auto"/>
                        <w:bottom w:val="none" w:sz="0" w:space="0" w:color="auto"/>
                        <w:right w:val="none" w:sz="0" w:space="0" w:color="auto"/>
                      </w:divBdr>
                    </w:div>
                  </w:divsChild>
                </w:div>
                <w:div w:id="1958758266">
                  <w:marLeft w:val="0"/>
                  <w:marRight w:val="0"/>
                  <w:marTop w:val="0"/>
                  <w:marBottom w:val="0"/>
                  <w:divBdr>
                    <w:top w:val="none" w:sz="0" w:space="0" w:color="auto"/>
                    <w:left w:val="none" w:sz="0" w:space="0" w:color="auto"/>
                    <w:bottom w:val="none" w:sz="0" w:space="0" w:color="auto"/>
                    <w:right w:val="none" w:sz="0" w:space="0" w:color="auto"/>
                  </w:divBdr>
                  <w:divsChild>
                    <w:div w:id="1551503728">
                      <w:marLeft w:val="0"/>
                      <w:marRight w:val="0"/>
                      <w:marTop w:val="0"/>
                      <w:marBottom w:val="0"/>
                      <w:divBdr>
                        <w:top w:val="none" w:sz="0" w:space="0" w:color="auto"/>
                        <w:left w:val="none" w:sz="0" w:space="0" w:color="auto"/>
                        <w:bottom w:val="none" w:sz="0" w:space="0" w:color="auto"/>
                        <w:right w:val="none" w:sz="0" w:space="0" w:color="auto"/>
                      </w:divBdr>
                    </w:div>
                  </w:divsChild>
                </w:div>
                <w:div w:id="1960792974">
                  <w:marLeft w:val="0"/>
                  <w:marRight w:val="0"/>
                  <w:marTop w:val="0"/>
                  <w:marBottom w:val="0"/>
                  <w:divBdr>
                    <w:top w:val="none" w:sz="0" w:space="0" w:color="auto"/>
                    <w:left w:val="none" w:sz="0" w:space="0" w:color="auto"/>
                    <w:bottom w:val="none" w:sz="0" w:space="0" w:color="auto"/>
                    <w:right w:val="none" w:sz="0" w:space="0" w:color="auto"/>
                  </w:divBdr>
                  <w:divsChild>
                    <w:div w:id="1720058229">
                      <w:marLeft w:val="0"/>
                      <w:marRight w:val="0"/>
                      <w:marTop w:val="0"/>
                      <w:marBottom w:val="0"/>
                      <w:divBdr>
                        <w:top w:val="none" w:sz="0" w:space="0" w:color="auto"/>
                        <w:left w:val="none" w:sz="0" w:space="0" w:color="auto"/>
                        <w:bottom w:val="none" w:sz="0" w:space="0" w:color="auto"/>
                        <w:right w:val="none" w:sz="0" w:space="0" w:color="auto"/>
                      </w:divBdr>
                    </w:div>
                  </w:divsChild>
                </w:div>
                <w:div w:id="1967737045">
                  <w:marLeft w:val="0"/>
                  <w:marRight w:val="0"/>
                  <w:marTop w:val="0"/>
                  <w:marBottom w:val="0"/>
                  <w:divBdr>
                    <w:top w:val="none" w:sz="0" w:space="0" w:color="auto"/>
                    <w:left w:val="none" w:sz="0" w:space="0" w:color="auto"/>
                    <w:bottom w:val="none" w:sz="0" w:space="0" w:color="auto"/>
                    <w:right w:val="none" w:sz="0" w:space="0" w:color="auto"/>
                  </w:divBdr>
                  <w:divsChild>
                    <w:div w:id="1582563928">
                      <w:marLeft w:val="0"/>
                      <w:marRight w:val="0"/>
                      <w:marTop w:val="0"/>
                      <w:marBottom w:val="0"/>
                      <w:divBdr>
                        <w:top w:val="none" w:sz="0" w:space="0" w:color="auto"/>
                        <w:left w:val="none" w:sz="0" w:space="0" w:color="auto"/>
                        <w:bottom w:val="none" w:sz="0" w:space="0" w:color="auto"/>
                        <w:right w:val="none" w:sz="0" w:space="0" w:color="auto"/>
                      </w:divBdr>
                    </w:div>
                  </w:divsChild>
                </w:div>
                <w:div w:id="1981350018">
                  <w:marLeft w:val="0"/>
                  <w:marRight w:val="0"/>
                  <w:marTop w:val="0"/>
                  <w:marBottom w:val="0"/>
                  <w:divBdr>
                    <w:top w:val="none" w:sz="0" w:space="0" w:color="auto"/>
                    <w:left w:val="none" w:sz="0" w:space="0" w:color="auto"/>
                    <w:bottom w:val="none" w:sz="0" w:space="0" w:color="auto"/>
                    <w:right w:val="none" w:sz="0" w:space="0" w:color="auto"/>
                  </w:divBdr>
                  <w:divsChild>
                    <w:div w:id="271473123">
                      <w:marLeft w:val="0"/>
                      <w:marRight w:val="0"/>
                      <w:marTop w:val="0"/>
                      <w:marBottom w:val="0"/>
                      <w:divBdr>
                        <w:top w:val="none" w:sz="0" w:space="0" w:color="auto"/>
                        <w:left w:val="none" w:sz="0" w:space="0" w:color="auto"/>
                        <w:bottom w:val="none" w:sz="0" w:space="0" w:color="auto"/>
                        <w:right w:val="none" w:sz="0" w:space="0" w:color="auto"/>
                      </w:divBdr>
                    </w:div>
                  </w:divsChild>
                </w:div>
                <w:div w:id="1989239018">
                  <w:marLeft w:val="0"/>
                  <w:marRight w:val="0"/>
                  <w:marTop w:val="0"/>
                  <w:marBottom w:val="0"/>
                  <w:divBdr>
                    <w:top w:val="none" w:sz="0" w:space="0" w:color="auto"/>
                    <w:left w:val="none" w:sz="0" w:space="0" w:color="auto"/>
                    <w:bottom w:val="none" w:sz="0" w:space="0" w:color="auto"/>
                    <w:right w:val="none" w:sz="0" w:space="0" w:color="auto"/>
                  </w:divBdr>
                  <w:divsChild>
                    <w:div w:id="70810385">
                      <w:marLeft w:val="0"/>
                      <w:marRight w:val="0"/>
                      <w:marTop w:val="0"/>
                      <w:marBottom w:val="0"/>
                      <w:divBdr>
                        <w:top w:val="none" w:sz="0" w:space="0" w:color="auto"/>
                        <w:left w:val="none" w:sz="0" w:space="0" w:color="auto"/>
                        <w:bottom w:val="none" w:sz="0" w:space="0" w:color="auto"/>
                        <w:right w:val="none" w:sz="0" w:space="0" w:color="auto"/>
                      </w:divBdr>
                    </w:div>
                  </w:divsChild>
                </w:div>
                <w:div w:id="2002195625">
                  <w:marLeft w:val="0"/>
                  <w:marRight w:val="0"/>
                  <w:marTop w:val="0"/>
                  <w:marBottom w:val="0"/>
                  <w:divBdr>
                    <w:top w:val="none" w:sz="0" w:space="0" w:color="auto"/>
                    <w:left w:val="none" w:sz="0" w:space="0" w:color="auto"/>
                    <w:bottom w:val="none" w:sz="0" w:space="0" w:color="auto"/>
                    <w:right w:val="none" w:sz="0" w:space="0" w:color="auto"/>
                  </w:divBdr>
                  <w:divsChild>
                    <w:div w:id="1864050967">
                      <w:marLeft w:val="0"/>
                      <w:marRight w:val="0"/>
                      <w:marTop w:val="0"/>
                      <w:marBottom w:val="0"/>
                      <w:divBdr>
                        <w:top w:val="none" w:sz="0" w:space="0" w:color="auto"/>
                        <w:left w:val="none" w:sz="0" w:space="0" w:color="auto"/>
                        <w:bottom w:val="none" w:sz="0" w:space="0" w:color="auto"/>
                        <w:right w:val="none" w:sz="0" w:space="0" w:color="auto"/>
                      </w:divBdr>
                    </w:div>
                  </w:divsChild>
                </w:div>
                <w:div w:id="2007197796">
                  <w:marLeft w:val="0"/>
                  <w:marRight w:val="0"/>
                  <w:marTop w:val="0"/>
                  <w:marBottom w:val="0"/>
                  <w:divBdr>
                    <w:top w:val="none" w:sz="0" w:space="0" w:color="auto"/>
                    <w:left w:val="none" w:sz="0" w:space="0" w:color="auto"/>
                    <w:bottom w:val="none" w:sz="0" w:space="0" w:color="auto"/>
                    <w:right w:val="none" w:sz="0" w:space="0" w:color="auto"/>
                  </w:divBdr>
                  <w:divsChild>
                    <w:div w:id="1686714125">
                      <w:marLeft w:val="0"/>
                      <w:marRight w:val="0"/>
                      <w:marTop w:val="0"/>
                      <w:marBottom w:val="0"/>
                      <w:divBdr>
                        <w:top w:val="none" w:sz="0" w:space="0" w:color="auto"/>
                        <w:left w:val="none" w:sz="0" w:space="0" w:color="auto"/>
                        <w:bottom w:val="none" w:sz="0" w:space="0" w:color="auto"/>
                        <w:right w:val="none" w:sz="0" w:space="0" w:color="auto"/>
                      </w:divBdr>
                    </w:div>
                  </w:divsChild>
                </w:div>
                <w:div w:id="2028680388">
                  <w:marLeft w:val="0"/>
                  <w:marRight w:val="0"/>
                  <w:marTop w:val="0"/>
                  <w:marBottom w:val="0"/>
                  <w:divBdr>
                    <w:top w:val="none" w:sz="0" w:space="0" w:color="auto"/>
                    <w:left w:val="none" w:sz="0" w:space="0" w:color="auto"/>
                    <w:bottom w:val="none" w:sz="0" w:space="0" w:color="auto"/>
                    <w:right w:val="none" w:sz="0" w:space="0" w:color="auto"/>
                  </w:divBdr>
                  <w:divsChild>
                    <w:div w:id="1073506231">
                      <w:marLeft w:val="0"/>
                      <w:marRight w:val="0"/>
                      <w:marTop w:val="0"/>
                      <w:marBottom w:val="0"/>
                      <w:divBdr>
                        <w:top w:val="none" w:sz="0" w:space="0" w:color="auto"/>
                        <w:left w:val="none" w:sz="0" w:space="0" w:color="auto"/>
                        <w:bottom w:val="none" w:sz="0" w:space="0" w:color="auto"/>
                        <w:right w:val="none" w:sz="0" w:space="0" w:color="auto"/>
                      </w:divBdr>
                    </w:div>
                  </w:divsChild>
                </w:div>
                <w:div w:id="2030912474">
                  <w:marLeft w:val="0"/>
                  <w:marRight w:val="0"/>
                  <w:marTop w:val="0"/>
                  <w:marBottom w:val="0"/>
                  <w:divBdr>
                    <w:top w:val="none" w:sz="0" w:space="0" w:color="auto"/>
                    <w:left w:val="none" w:sz="0" w:space="0" w:color="auto"/>
                    <w:bottom w:val="none" w:sz="0" w:space="0" w:color="auto"/>
                    <w:right w:val="none" w:sz="0" w:space="0" w:color="auto"/>
                  </w:divBdr>
                  <w:divsChild>
                    <w:div w:id="819074002">
                      <w:marLeft w:val="0"/>
                      <w:marRight w:val="0"/>
                      <w:marTop w:val="0"/>
                      <w:marBottom w:val="0"/>
                      <w:divBdr>
                        <w:top w:val="none" w:sz="0" w:space="0" w:color="auto"/>
                        <w:left w:val="none" w:sz="0" w:space="0" w:color="auto"/>
                        <w:bottom w:val="none" w:sz="0" w:space="0" w:color="auto"/>
                        <w:right w:val="none" w:sz="0" w:space="0" w:color="auto"/>
                      </w:divBdr>
                    </w:div>
                  </w:divsChild>
                </w:div>
                <w:div w:id="2044094146">
                  <w:marLeft w:val="0"/>
                  <w:marRight w:val="0"/>
                  <w:marTop w:val="0"/>
                  <w:marBottom w:val="0"/>
                  <w:divBdr>
                    <w:top w:val="none" w:sz="0" w:space="0" w:color="auto"/>
                    <w:left w:val="none" w:sz="0" w:space="0" w:color="auto"/>
                    <w:bottom w:val="none" w:sz="0" w:space="0" w:color="auto"/>
                    <w:right w:val="none" w:sz="0" w:space="0" w:color="auto"/>
                  </w:divBdr>
                  <w:divsChild>
                    <w:div w:id="2007248672">
                      <w:marLeft w:val="0"/>
                      <w:marRight w:val="0"/>
                      <w:marTop w:val="0"/>
                      <w:marBottom w:val="0"/>
                      <w:divBdr>
                        <w:top w:val="none" w:sz="0" w:space="0" w:color="auto"/>
                        <w:left w:val="none" w:sz="0" w:space="0" w:color="auto"/>
                        <w:bottom w:val="none" w:sz="0" w:space="0" w:color="auto"/>
                        <w:right w:val="none" w:sz="0" w:space="0" w:color="auto"/>
                      </w:divBdr>
                    </w:div>
                  </w:divsChild>
                </w:div>
                <w:div w:id="2059821037">
                  <w:marLeft w:val="0"/>
                  <w:marRight w:val="0"/>
                  <w:marTop w:val="0"/>
                  <w:marBottom w:val="0"/>
                  <w:divBdr>
                    <w:top w:val="none" w:sz="0" w:space="0" w:color="auto"/>
                    <w:left w:val="none" w:sz="0" w:space="0" w:color="auto"/>
                    <w:bottom w:val="none" w:sz="0" w:space="0" w:color="auto"/>
                    <w:right w:val="none" w:sz="0" w:space="0" w:color="auto"/>
                  </w:divBdr>
                  <w:divsChild>
                    <w:div w:id="590429762">
                      <w:marLeft w:val="0"/>
                      <w:marRight w:val="0"/>
                      <w:marTop w:val="0"/>
                      <w:marBottom w:val="0"/>
                      <w:divBdr>
                        <w:top w:val="none" w:sz="0" w:space="0" w:color="auto"/>
                        <w:left w:val="none" w:sz="0" w:space="0" w:color="auto"/>
                        <w:bottom w:val="none" w:sz="0" w:space="0" w:color="auto"/>
                        <w:right w:val="none" w:sz="0" w:space="0" w:color="auto"/>
                      </w:divBdr>
                    </w:div>
                  </w:divsChild>
                </w:div>
                <w:div w:id="2062946608">
                  <w:marLeft w:val="0"/>
                  <w:marRight w:val="0"/>
                  <w:marTop w:val="0"/>
                  <w:marBottom w:val="0"/>
                  <w:divBdr>
                    <w:top w:val="none" w:sz="0" w:space="0" w:color="auto"/>
                    <w:left w:val="none" w:sz="0" w:space="0" w:color="auto"/>
                    <w:bottom w:val="none" w:sz="0" w:space="0" w:color="auto"/>
                    <w:right w:val="none" w:sz="0" w:space="0" w:color="auto"/>
                  </w:divBdr>
                  <w:divsChild>
                    <w:div w:id="1049257207">
                      <w:marLeft w:val="0"/>
                      <w:marRight w:val="0"/>
                      <w:marTop w:val="0"/>
                      <w:marBottom w:val="0"/>
                      <w:divBdr>
                        <w:top w:val="none" w:sz="0" w:space="0" w:color="auto"/>
                        <w:left w:val="none" w:sz="0" w:space="0" w:color="auto"/>
                        <w:bottom w:val="none" w:sz="0" w:space="0" w:color="auto"/>
                        <w:right w:val="none" w:sz="0" w:space="0" w:color="auto"/>
                      </w:divBdr>
                    </w:div>
                  </w:divsChild>
                </w:div>
                <w:div w:id="2064793606">
                  <w:marLeft w:val="0"/>
                  <w:marRight w:val="0"/>
                  <w:marTop w:val="0"/>
                  <w:marBottom w:val="0"/>
                  <w:divBdr>
                    <w:top w:val="none" w:sz="0" w:space="0" w:color="auto"/>
                    <w:left w:val="none" w:sz="0" w:space="0" w:color="auto"/>
                    <w:bottom w:val="none" w:sz="0" w:space="0" w:color="auto"/>
                    <w:right w:val="none" w:sz="0" w:space="0" w:color="auto"/>
                  </w:divBdr>
                  <w:divsChild>
                    <w:div w:id="480003600">
                      <w:marLeft w:val="0"/>
                      <w:marRight w:val="0"/>
                      <w:marTop w:val="0"/>
                      <w:marBottom w:val="0"/>
                      <w:divBdr>
                        <w:top w:val="none" w:sz="0" w:space="0" w:color="auto"/>
                        <w:left w:val="none" w:sz="0" w:space="0" w:color="auto"/>
                        <w:bottom w:val="none" w:sz="0" w:space="0" w:color="auto"/>
                        <w:right w:val="none" w:sz="0" w:space="0" w:color="auto"/>
                      </w:divBdr>
                    </w:div>
                  </w:divsChild>
                </w:div>
                <w:div w:id="2081902773">
                  <w:marLeft w:val="0"/>
                  <w:marRight w:val="0"/>
                  <w:marTop w:val="0"/>
                  <w:marBottom w:val="0"/>
                  <w:divBdr>
                    <w:top w:val="none" w:sz="0" w:space="0" w:color="auto"/>
                    <w:left w:val="none" w:sz="0" w:space="0" w:color="auto"/>
                    <w:bottom w:val="none" w:sz="0" w:space="0" w:color="auto"/>
                    <w:right w:val="none" w:sz="0" w:space="0" w:color="auto"/>
                  </w:divBdr>
                  <w:divsChild>
                    <w:div w:id="1639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54577">
          <w:marLeft w:val="0"/>
          <w:marRight w:val="0"/>
          <w:marTop w:val="0"/>
          <w:marBottom w:val="0"/>
          <w:divBdr>
            <w:top w:val="none" w:sz="0" w:space="0" w:color="auto"/>
            <w:left w:val="none" w:sz="0" w:space="0" w:color="auto"/>
            <w:bottom w:val="none" w:sz="0" w:space="0" w:color="auto"/>
            <w:right w:val="none" w:sz="0" w:space="0" w:color="auto"/>
          </w:divBdr>
        </w:div>
        <w:div w:id="1850868605">
          <w:marLeft w:val="0"/>
          <w:marRight w:val="0"/>
          <w:marTop w:val="0"/>
          <w:marBottom w:val="0"/>
          <w:divBdr>
            <w:top w:val="none" w:sz="0" w:space="0" w:color="auto"/>
            <w:left w:val="none" w:sz="0" w:space="0" w:color="auto"/>
            <w:bottom w:val="none" w:sz="0" w:space="0" w:color="auto"/>
            <w:right w:val="none" w:sz="0" w:space="0" w:color="auto"/>
          </w:divBdr>
        </w:div>
        <w:div w:id="1904752407">
          <w:marLeft w:val="0"/>
          <w:marRight w:val="0"/>
          <w:marTop w:val="0"/>
          <w:marBottom w:val="0"/>
          <w:divBdr>
            <w:top w:val="none" w:sz="0" w:space="0" w:color="auto"/>
            <w:left w:val="none" w:sz="0" w:space="0" w:color="auto"/>
            <w:bottom w:val="none" w:sz="0" w:space="0" w:color="auto"/>
            <w:right w:val="none" w:sz="0" w:space="0" w:color="auto"/>
          </w:divBdr>
        </w:div>
        <w:div w:id="1967152792">
          <w:marLeft w:val="0"/>
          <w:marRight w:val="0"/>
          <w:marTop w:val="0"/>
          <w:marBottom w:val="0"/>
          <w:divBdr>
            <w:top w:val="none" w:sz="0" w:space="0" w:color="auto"/>
            <w:left w:val="none" w:sz="0" w:space="0" w:color="auto"/>
            <w:bottom w:val="none" w:sz="0" w:space="0" w:color="auto"/>
            <w:right w:val="none" w:sz="0" w:space="0" w:color="auto"/>
          </w:divBdr>
        </w:div>
      </w:divsChild>
    </w:div>
    <w:div w:id="317930245">
      <w:bodyDiv w:val="1"/>
      <w:marLeft w:val="0"/>
      <w:marRight w:val="0"/>
      <w:marTop w:val="0"/>
      <w:marBottom w:val="0"/>
      <w:divBdr>
        <w:top w:val="none" w:sz="0" w:space="0" w:color="auto"/>
        <w:left w:val="none" w:sz="0" w:space="0" w:color="auto"/>
        <w:bottom w:val="none" w:sz="0" w:space="0" w:color="auto"/>
        <w:right w:val="none" w:sz="0" w:space="0" w:color="auto"/>
      </w:divBdr>
    </w:div>
    <w:div w:id="6777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________.kyicity.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E5A9-8915-444C-BD48-B270F4DE5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32448</Words>
  <Characters>18496</Characters>
  <Application>Microsoft Office Word</Application>
  <DocSecurity>0</DocSecurity>
  <Lines>154</Lines>
  <Paragraphs>101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50843</CharactersWithSpaces>
  <SharedDoc>false</SharedDoc>
  <HLinks>
    <vt:vector size="6" baseType="variant">
      <vt:variant>
        <vt:i4>6619263</vt:i4>
      </vt:variant>
      <vt:variant>
        <vt:i4>0</vt:i4>
      </vt:variant>
      <vt:variant>
        <vt:i4>0</vt:i4>
      </vt:variant>
      <vt:variant>
        <vt:i4>5</vt:i4>
      </vt:variant>
      <vt:variant>
        <vt:lpwstr>http://________.kyicity.gov.ua/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Старовойт Олена Миколаївна</dc:creator>
  <cp:keywords/>
  <cp:lastModifiedBy>Котенко Катерина В'ячеславівна</cp:lastModifiedBy>
  <cp:revision>2</cp:revision>
  <cp:lastPrinted>2023-04-13T05:41:00Z</cp:lastPrinted>
  <dcterms:created xsi:type="dcterms:W3CDTF">2024-07-16T13:00:00Z</dcterms:created>
  <dcterms:modified xsi:type="dcterms:W3CDTF">2024-07-16T13:00:00Z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2023-04-13T06:34:29Z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eb258766-b719-42a2-a2af-31a2b3c3a817</vt:lpwstr>
  </property>
  <property fmtid="{D5CDD505-2E9C-101B-9397-08002B2CF9AE}" pid="7" name="MSIP_Label_defa4170-0d19-0005-0004-bc88714345d2_ActionId">
    <vt:lpwstr>bb7d0c76-fc68-4939-aa17-656496854a55</vt:lpwstr>
  </property>
  <property fmtid="{D5CDD505-2E9C-101B-9397-08002B2CF9AE}" pid="8" name="MSIP_Label_defa4170-0d19-0005-0004-bc88714345d2_ContentBits">
    <vt:lpwstr>0</vt:lpwstr>
  </property>
</Properties>
</file>